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3073C" w14:textId="77777777" w:rsidR="000A11DF" w:rsidRPr="000A11DF" w:rsidRDefault="000A11DF" w:rsidP="000A11DF">
      <w:pPr>
        <w:jc w:val="center"/>
        <w:rPr>
          <w:rFonts w:ascii="Arial" w:hAnsi="Arial" w:cs="Arial"/>
          <w:sz w:val="24"/>
          <w:szCs w:val="24"/>
        </w:rPr>
      </w:pPr>
      <w:bookmarkStart w:id="0" w:name="_Hlk8415837"/>
      <w:r w:rsidRPr="000A11DF">
        <w:rPr>
          <w:rFonts w:ascii="Arial" w:hAnsi="Arial" w:cs="Arial"/>
          <w:sz w:val="24"/>
          <w:szCs w:val="24"/>
        </w:rPr>
        <w:t xml:space="preserve">Letteratura latina      </w:t>
      </w:r>
    </w:p>
    <w:p w14:paraId="04FF65D7" w14:textId="433B492C" w:rsidR="000A11DF" w:rsidRPr="000A11DF" w:rsidRDefault="000A11DF" w:rsidP="000A11DF">
      <w:pPr>
        <w:jc w:val="center"/>
        <w:rPr>
          <w:rFonts w:ascii="Arial" w:hAnsi="Arial" w:cs="Arial"/>
          <w:sz w:val="24"/>
          <w:szCs w:val="24"/>
        </w:rPr>
      </w:pPr>
      <w:r w:rsidRPr="000A11DF">
        <w:rPr>
          <w:rFonts w:ascii="Arial" w:hAnsi="Arial" w:cs="Arial"/>
          <w:sz w:val="24"/>
          <w:szCs w:val="24"/>
        </w:rPr>
        <w:t xml:space="preserve">Criteri di valutazione                                                           </w:t>
      </w:r>
    </w:p>
    <w:p w14:paraId="54F28C8C" w14:textId="77777777" w:rsidR="000A11DF" w:rsidRPr="000A11DF" w:rsidRDefault="000A11DF" w:rsidP="000A11DF">
      <w:pPr>
        <w:jc w:val="center"/>
        <w:rPr>
          <w:rFonts w:ascii="Arial" w:hAnsi="Arial" w:cs="Arial"/>
          <w:sz w:val="24"/>
          <w:szCs w:val="24"/>
        </w:rPr>
      </w:pPr>
      <w:r w:rsidRPr="000A11DF">
        <w:rPr>
          <w:rFonts w:ascii="Arial" w:hAnsi="Arial" w:cs="Arial"/>
          <w:sz w:val="24"/>
          <w:szCs w:val="24"/>
        </w:rPr>
        <w:t xml:space="preserve">Triennio </w:t>
      </w:r>
    </w:p>
    <w:bookmarkEnd w:id="0"/>
    <w:p w14:paraId="7806AD79" w14:textId="77777777" w:rsidR="000A11DF" w:rsidRPr="000A11DF" w:rsidRDefault="000A11DF" w:rsidP="000A11DF">
      <w:pPr>
        <w:rPr>
          <w:rFonts w:ascii="Arial" w:hAnsi="Arial" w:cs="Arial"/>
          <w:sz w:val="24"/>
          <w:szCs w:val="24"/>
        </w:rPr>
      </w:pPr>
      <w:r w:rsidRPr="000A11DF">
        <w:rPr>
          <w:rFonts w:ascii="Arial" w:hAnsi="Arial" w:cs="Arial"/>
          <w:sz w:val="24"/>
          <w:szCs w:val="24"/>
        </w:rPr>
        <w:t>Prova di verifica su autore noto</w:t>
      </w:r>
    </w:p>
    <w:p w14:paraId="3339FA43" w14:textId="77777777" w:rsidR="000A11DF" w:rsidRPr="000A11DF" w:rsidRDefault="000A11DF" w:rsidP="000A11DF">
      <w:pPr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19"/>
        <w:gridCol w:w="2568"/>
        <w:gridCol w:w="4569"/>
      </w:tblGrid>
      <w:tr w:rsidR="000A11DF" w:rsidRPr="000A11DF" w14:paraId="006238A3" w14:textId="77777777" w:rsidTr="00AB78D1">
        <w:tc>
          <w:tcPr>
            <w:tcW w:w="5129" w:type="dxa"/>
          </w:tcPr>
          <w:p w14:paraId="5242A731" w14:textId="77777777" w:rsidR="000A11DF" w:rsidRPr="000A11DF" w:rsidRDefault="000A11DF" w:rsidP="00AB78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MODALITA’</w:t>
            </w:r>
          </w:p>
          <w:p w14:paraId="6214EE3F" w14:textId="77777777" w:rsidR="000A11DF" w:rsidRPr="000A11DF" w:rsidRDefault="000A11DF" w:rsidP="00AB78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Analisi e commento</w:t>
            </w:r>
          </w:p>
        </w:tc>
        <w:tc>
          <w:tcPr>
            <w:tcW w:w="3513" w:type="dxa"/>
          </w:tcPr>
          <w:p w14:paraId="5804D2DB" w14:textId="77777777" w:rsidR="000A11DF" w:rsidRPr="000A11DF" w:rsidRDefault="000A11DF" w:rsidP="00AB78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CONTENUTI</w:t>
            </w:r>
          </w:p>
          <w:p w14:paraId="4C1A11F2" w14:textId="77777777" w:rsidR="000A11DF" w:rsidRPr="000A11DF" w:rsidRDefault="000A11DF" w:rsidP="00AB78D1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 xml:space="preserve">Passaggio non noto, tratto dall’opera proposta </w:t>
            </w:r>
          </w:p>
        </w:tc>
        <w:tc>
          <w:tcPr>
            <w:tcW w:w="6746" w:type="dxa"/>
          </w:tcPr>
          <w:p w14:paraId="1F2F4A75" w14:textId="77777777" w:rsidR="000A11DF" w:rsidRPr="000A11DF" w:rsidRDefault="000A11DF" w:rsidP="00AB78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OBIETTIVI</w:t>
            </w:r>
          </w:p>
          <w:p w14:paraId="7448204D" w14:textId="10FCAE40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Comprensione, interpretazione e contestualizzazione; confronto con altri testi dello stesso autore, analizzati durante il percorso scolastico e/o con testi di altri autori</w:t>
            </w:r>
          </w:p>
          <w:p w14:paraId="0E0C13DA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237FA8" w14:textId="77777777" w:rsidR="000A11DF" w:rsidRPr="000A11DF" w:rsidRDefault="000A11DF" w:rsidP="000A11DF">
      <w:pPr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82"/>
        <w:gridCol w:w="2410"/>
        <w:gridCol w:w="1646"/>
        <w:gridCol w:w="18"/>
      </w:tblGrid>
      <w:tr w:rsidR="000A11DF" w:rsidRPr="000A11DF" w14:paraId="69B6B686" w14:textId="77777777" w:rsidTr="00AB78D1">
        <w:trPr>
          <w:gridAfter w:val="1"/>
          <w:wAfter w:w="18" w:type="dxa"/>
        </w:trPr>
        <w:tc>
          <w:tcPr>
            <w:tcW w:w="5382" w:type="dxa"/>
          </w:tcPr>
          <w:p w14:paraId="13E543F3" w14:textId="77777777" w:rsidR="000A11DF" w:rsidRPr="000A11DF" w:rsidRDefault="000A11DF" w:rsidP="00AB78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Descrittori</w:t>
            </w:r>
          </w:p>
          <w:p w14:paraId="5D6C8310" w14:textId="77777777" w:rsidR="000A11DF" w:rsidRPr="000A11DF" w:rsidRDefault="000A11DF" w:rsidP="00AB78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6" w:type="dxa"/>
            <w:gridSpan w:val="2"/>
          </w:tcPr>
          <w:p w14:paraId="26ECE916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Giudizio sintetico e punteggio</w:t>
            </w:r>
          </w:p>
        </w:tc>
      </w:tr>
      <w:tr w:rsidR="000A11DF" w:rsidRPr="000A11DF" w14:paraId="0BF37E85" w14:textId="77777777" w:rsidTr="00AB78D1">
        <w:tc>
          <w:tcPr>
            <w:tcW w:w="5382" w:type="dxa"/>
          </w:tcPr>
          <w:p w14:paraId="2185221A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79F6BF" w14:textId="77777777" w:rsidR="000A11DF" w:rsidRPr="00C95F98" w:rsidRDefault="000A11DF" w:rsidP="00C95F98">
            <w:pPr>
              <w:rPr>
                <w:rFonts w:ascii="Arial" w:hAnsi="Arial" w:cs="Arial"/>
                <w:sz w:val="24"/>
                <w:szCs w:val="24"/>
              </w:rPr>
            </w:pPr>
            <w:r w:rsidRPr="00C95F98">
              <w:rPr>
                <w:rFonts w:ascii="Arial" w:hAnsi="Arial" w:cs="Arial"/>
                <w:sz w:val="24"/>
                <w:szCs w:val="24"/>
              </w:rPr>
              <w:t>Comprensione del testo</w:t>
            </w:r>
          </w:p>
        </w:tc>
        <w:tc>
          <w:tcPr>
            <w:tcW w:w="2410" w:type="dxa"/>
          </w:tcPr>
          <w:p w14:paraId="60FBB2CF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Scarso</w:t>
            </w:r>
          </w:p>
          <w:p w14:paraId="33079C98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Impreciso/limitato</w:t>
            </w:r>
          </w:p>
          <w:p w14:paraId="460F548D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Sufficiente</w:t>
            </w:r>
          </w:p>
          <w:p w14:paraId="552B7D30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Discreto</w:t>
            </w:r>
          </w:p>
          <w:p w14:paraId="006E7DB9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Buono/ottimo</w:t>
            </w:r>
          </w:p>
        </w:tc>
        <w:tc>
          <w:tcPr>
            <w:tcW w:w="1664" w:type="dxa"/>
            <w:gridSpan w:val="2"/>
          </w:tcPr>
          <w:p w14:paraId="29D9C92C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230761D9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6D417E09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048D0A4F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31D12B47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40760D92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11DF" w:rsidRPr="000A11DF" w14:paraId="6583EA83" w14:textId="77777777" w:rsidTr="00AB78D1">
        <w:tc>
          <w:tcPr>
            <w:tcW w:w="5382" w:type="dxa"/>
          </w:tcPr>
          <w:p w14:paraId="17497E0C" w14:textId="77777777" w:rsidR="000A11DF" w:rsidRPr="000A11DF" w:rsidRDefault="000A11DF" w:rsidP="00AB78D1">
            <w:pPr>
              <w:pStyle w:val="Paragrafoelenco"/>
              <w:rPr>
                <w:rFonts w:ascii="Arial" w:hAnsi="Arial" w:cs="Arial"/>
                <w:sz w:val="24"/>
                <w:szCs w:val="24"/>
              </w:rPr>
            </w:pPr>
          </w:p>
          <w:p w14:paraId="79756201" w14:textId="5DCB5919" w:rsidR="000A11DF" w:rsidRPr="00C95F98" w:rsidRDefault="00C95F98" w:rsidP="00C95F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11DF" w:rsidRPr="00C95F98">
              <w:rPr>
                <w:rFonts w:ascii="Arial" w:hAnsi="Arial" w:cs="Arial"/>
                <w:sz w:val="24"/>
                <w:szCs w:val="24"/>
              </w:rPr>
              <w:t>Utilizzo di un registro adeguato e coerente allo scopo comunicativo, corretto a livello formale</w:t>
            </w:r>
          </w:p>
          <w:p w14:paraId="273DC3CA" w14:textId="77777777" w:rsidR="000A11DF" w:rsidRPr="00C95F98" w:rsidRDefault="000A11DF" w:rsidP="00C95F98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78CE6F1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Scarso</w:t>
            </w:r>
          </w:p>
          <w:p w14:paraId="438454C3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Sufficiente</w:t>
            </w:r>
          </w:p>
          <w:p w14:paraId="46B492EF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Buono/ottimo</w:t>
            </w:r>
          </w:p>
        </w:tc>
        <w:tc>
          <w:tcPr>
            <w:tcW w:w="1664" w:type="dxa"/>
            <w:gridSpan w:val="2"/>
          </w:tcPr>
          <w:p w14:paraId="1875A95A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74EEA2F4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01EE72DD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33B94474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11DF" w:rsidRPr="000A11DF" w14:paraId="6FAF4E98" w14:textId="77777777" w:rsidTr="00AB78D1">
        <w:tc>
          <w:tcPr>
            <w:tcW w:w="5382" w:type="dxa"/>
          </w:tcPr>
          <w:p w14:paraId="10C8824D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3B8E39" w14:textId="77777777" w:rsidR="000A11DF" w:rsidRPr="00C95F98" w:rsidRDefault="000A11DF" w:rsidP="00C95F98">
            <w:pPr>
              <w:rPr>
                <w:rFonts w:ascii="Arial" w:hAnsi="Arial" w:cs="Arial"/>
                <w:sz w:val="24"/>
                <w:szCs w:val="24"/>
              </w:rPr>
            </w:pPr>
            <w:r w:rsidRPr="00C95F98">
              <w:rPr>
                <w:rFonts w:ascii="Arial" w:hAnsi="Arial" w:cs="Arial"/>
                <w:sz w:val="24"/>
                <w:szCs w:val="24"/>
              </w:rPr>
              <w:t>Organizzazione dei contenuti</w:t>
            </w:r>
          </w:p>
        </w:tc>
        <w:tc>
          <w:tcPr>
            <w:tcW w:w="2410" w:type="dxa"/>
          </w:tcPr>
          <w:p w14:paraId="42CC2122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Scarso</w:t>
            </w:r>
          </w:p>
          <w:p w14:paraId="2C1FFC14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Sufficiente</w:t>
            </w:r>
          </w:p>
          <w:p w14:paraId="6216663A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Buono/ottimo</w:t>
            </w:r>
          </w:p>
        </w:tc>
        <w:tc>
          <w:tcPr>
            <w:tcW w:w="1664" w:type="dxa"/>
            <w:gridSpan w:val="2"/>
          </w:tcPr>
          <w:p w14:paraId="105CAC8B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4E54126F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0A54002C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53975546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11DF" w:rsidRPr="000A11DF" w14:paraId="4456DE44" w14:textId="77777777" w:rsidTr="00AB78D1">
        <w:tc>
          <w:tcPr>
            <w:tcW w:w="5382" w:type="dxa"/>
          </w:tcPr>
          <w:p w14:paraId="33671A33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64EF78" w14:textId="13B9A122" w:rsidR="000A11DF" w:rsidRPr="00C95F98" w:rsidRDefault="000A11DF" w:rsidP="00C95F98">
            <w:pPr>
              <w:rPr>
                <w:rFonts w:ascii="Arial" w:hAnsi="Arial" w:cs="Arial"/>
                <w:sz w:val="24"/>
                <w:szCs w:val="24"/>
              </w:rPr>
            </w:pPr>
            <w:r w:rsidRPr="00C95F98">
              <w:rPr>
                <w:rFonts w:ascii="Arial" w:hAnsi="Arial" w:cs="Arial"/>
                <w:sz w:val="24"/>
                <w:szCs w:val="24"/>
              </w:rPr>
              <w:t xml:space="preserve">Contestualizzazione nell’opera di riferimento e confronti </w:t>
            </w:r>
            <w:proofErr w:type="spellStart"/>
            <w:r w:rsidRPr="00C95F98">
              <w:rPr>
                <w:rFonts w:ascii="Arial" w:hAnsi="Arial" w:cs="Arial"/>
                <w:sz w:val="24"/>
                <w:szCs w:val="24"/>
              </w:rPr>
              <w:t>interstestuali</w:t>
            </w:r>
            <w:proofErr w:type="spellEnd"/>
          </w:p>
        </w:tc>
        <w:tc>
          <w:tcPr>
            <w:tcW w:w="2410" w:type="dxa"/>
          </w:tcPr>
          <w:p w14:paraId="5C43995F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 xml:space="preserve">Non svolta </w:t>
            </w:r>
          </w:p>
          <w:p w14:paraId="285FB5FE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Scarso</w:t>
            </w:r>
          </w:p>
          <w:p w14:paraId="7AD59B00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Impreciso/</w:t>
            </w:r>
          </w:p>
          <w:p w14:paraId="6FA84502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Sufficiente</w:t>
            </w:r>
          </w:p>
          <w:p w14:paraId="256C613A" w14:textId="77777777" w:rsidR="000A11DF" w:rsidRPr="000A11DF" w:rsidRDefault="000A11DF" w:rsidP="00AB78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Buono/ottimo</w:t>
            </w:r>
          </w:p>
        </w:tc>
        <w:tc>
          <w:tcPr>
            <w:tcW w:w="1664" w:type="dxa"/>
            <w:gridSpan w:val="2"/>
          </w:tcPr>
          <w:p w14:paraId="49DABF84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-</w:t>
            </w:r>
          </w:p>
          <w:p w14:paraId="67F215CC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4D3B340F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73491470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55A20998" w14:textId="77777777" w:rsidR="000A11DF" w:rsidRPr="000A11DF" w:rsidRDefault="000A11DF" w:rsidP="00AB78D1">
            <w:pPr>
              <w:rPr>
                <w:rFonts w:ascii="Arial" w:hAnsi="Arial" w:cs="Arial"/>
                <w:sz w:val="24"/>
                <w:szCs w:val="24"/>
              </w:rPr>
            </w:pPr>
            <w:r w:rsidRPr="000A11DF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14:paraId="5399AC92" w14:textId="77777777" w:rsidR="000A11DF" w:rsidRPr="000A11DF" w:rsidRDefault="000A11DF" w:rsidP="000A11DF">
      <w:pPr>
        <w:jc w:val="right"/>
        <w:rPr>
          <w:rFonts w:ascii="Arial" w:hAnsi="Arial" w:cs="Arial"/>
          <w:sz w:val="24"/>
          <w:szCs w:val="24"/>
        </w:rPr>
      </w:pPr>
    </w:p>
    <w:p w14:paraId="497E3D06" w14:textId="77777777" w:rsidR="000A11DF" w:rsidRPr="000A11DF" w:rsidRDefault="000A11DF" w:rsidP="000A11DF">
      <w:pPr>
        <w:jc w:val="right"/>
        <w:rPr>
          <w:rFonts w:ascii="Arial" w:hAnsi="Arial" w:cs="Arial"/>
          <w:sz w:val="24"/>
          <w:szCs w:val="24"/>
        </w:rPr>
      </w:pPr>
      <w:r w:rsidRPr="000A11DF">
        <w:rPr>
          <w:rFonts w:ascii="Arial" w:hAnsi="Arial" w:cs="Arial"/>
          <w:sz w:val="24"/>
          <w:szCs w:val="24"/>
        </w:rPr>
        <w:t>voto in quindicesimi…………………</w:t>
      </w:r>
    </w:p>
    <w:p w14:paraId="0AF7DCCF" w14:textId="77777777" w:rsidR="000A11DF" w:rsidRPr="000A11DF" w:rsidRDefault="000A11DF" w:rsidP="000A11D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A11DF">
        <w:rPr>
          <w:rFonts w:ascii="Arial" w:hAnsi="Arial" w:cs="Arial"/>
          <w:sz w:val="24"/>
          <w:szCs w:val="24"/>
        </w:rPr>
        <w:t>voto in decimi ……………………….</w:t>
      </w:r>
    </w:p>
    <w:p w14:paraId="61DEAB91" w14:textId="77777777" w:rsidR="000A11DF" w:rsidRPr="000A11DF" w:rsidRDefault="000A11DF" w:rsidP="000A11DF">
      <w:pPr>
        <w:jc w:val="right"/>
        <w:rPr>
          <w:rFonts w:ascii="Arial" w:hAnsi="Arial" w:cs="Arial"/>
          <w:sz w:val="24"/>
          <w:szCs w:val="24"/>
        </w:rPr>
      </w:pPr>
    </w:p>
    <w:p w14:paraId="3668C69F" w14:textId="77777777" w:rsidR="000A11DF" w:rsidRPr="000A11DF" w:rsidRDefault="000A11DF" w:rsidP="000A11DF">
      <w:pPr>
        <w:jc w:val="right"/>
        <w:rPr>
          <w:rFonts w:ascii="Arial" w:hAnsi="Arial" w:cs="Arial"/>
          <w:sz w:val="24"/>
          <w:szCs w:val="24"/>
        </w:rPr>
      </w:pPr>
      <w:r w:rsidRPr="000A11DF">
        <w:rPr>
          <w:rFonts w:ascii="Arial" w:hAnsi="Arial" w:cs="Arial"/>
          <w:sz w:val="24"/>
          <w:szCs w:val="24"/>
        </w:rPr>
        <w:t>Per la prova non svolta: voto 1/10</w:t>
      </w:r>
    </w:p>
    <w:p w14:paraId="6C989FA5" w14:textId="77777777" w:rsidR="000A11DF" w:rsidRPr="000A11DF" w:rsidRDefault="000A11DF" w:rsidP="000A11DF">
      <w:pPr>
        <w:jc w:val="right"/>
        <w:rPr>
          <w:rFonts w:ascii="Arial" w:hAnsi="Arial" w:cs="Arial"/>
          <w:sz w:val="24"/>
          <w:szCs w:val="24"/>
        </w:rPr>
      </w:pPr>
    </w:p>
    <w:p w14:paraId="36316DA2" w14:textId="77777777" w:rsidR="000A11DF" w:rsidRPr="000A11DF" w:rsidRDefault="000A11DF" w:rsidP="000A11DF">
      <w:pPr>
        <w:jc w:val="right"/>
        <w:rPr>
          <w:rFonts w:ascii="Arial" w:hAnsi="Arial" w:cs="Arial"/>
          <w:sz w:val="24"/>
          <w:szCs w:val="24"/>
        </w:rPr>
      </w:pPr>
    </w:p>
    <w:p w14:paraId="2147C0E3" w14:textId="77777777" w:rsidR="000A11DF" w:rsidRPr="000A11DF" w:rsidRDefault="000A11DF" w:rsidP="000A11DF">
      <w:pPr>
        <w:jc w:val="right"/>
        <w:rPr>
          <w:rFonts w:ascii="Arial" w:hAnsi="Arial" w:cs="Arial"/>
          <w:sz w:val="24"/>
          <w:szCs w:val="24"/>
        </w:rPr>
      </w:pPr>
    </w:p>
    <w:p w14:paraId="58BF808E" w14:textId="77777777" w:rsidR="000A11DF" w:rsidRPr="000A11DF" w:rsidRDefault="000A11DF" w:rsidP="000A11DF">
      <w:pPr>
        <w:jc w:val="right"/>
        <w:rPr>
          <w:rFonts w:ascii="Arial" w:hAnsi="Arial" w:cs="Arial"/>
          <w:sz w:val="24"/>
          <w:szCs w:val="24"/>
        </w:rPr>
      </w:pPr>
    </w:p>
    <w:p w14:paraId="45B3BB5A" w14:textId="77777777" w:rsidR="000A11DF" w:rsidRPr="000A11DF" w:rsidRDefault="000A11DF" w:rsidP="000A11DF">
      <w:pPr>
        <w:rPr>
          <w:rFonts w:ascii="Arial" w:hAnsi="Arial" w:cs="Arial"/>
          <w:sz w:val="24"/>
          <w:szCs w:val="24"/>
        </w:rPr>
      </w:pPr>
    </w:p>
    <w:p w14:paraId="0E8328E2" w14:textId="6DFB6331" w:rsidR="00DA184D" w:rsidRPr="000A11DF" w:rsidRDefault="00DA184D">
      <w:pPr>
        <w:rPr>
          <w:rFonts w:ascii="Arial" w:hAnsi="Arial" w:cs="Arial"/>
          <w:sz w:val="24"/>
          <w:szCs w:val="24"/>
        </w:rPr>
      </w:pPr>
    </w:p>
    <w:p w14:paraId="35135E50" w14:textId="77777777" w:rsidR="000A11DF" w:rsidRPr="000A11DF" w:rsidRDefault="000A11DF" w:rsidP="000A11DF">
      <w:pPr>
        <w:jc w:val="center"/>
        <w:rPr>
          <w:rFonts w:ascii="Arial" w:hAnsi="Arial" w:cs="Arial"/>
          <w:sz w:val="24"/>
          <w:szCs w:val="24"/>
        </w:rPr>
      </w:pPr>
      <w:bookmarkStart w:id="1" w:name="_Hlk5915550"/>
      <w:r w:rsidRPr="000A11DF">
        <w:rPr>
          <w:rFonts w:ascii="Arial" w:hAnsi="Arial" w:cs="Arial"/>
          <w:sz w:val="24"/>
          <w:szCs w:val="24"/>
        </w:rPr>
        <w:lastRenderedPageBreak/>
        <w:t xml:space="preserve">Letteratura latina      </w:t>
      </w:r>
    </w:p>
    <w:p w14:paraId="4315F15D" w14:textId="77777777" w:rsidR="000A11DF" w:rsidRPr="000A11DF" w:rsidRDefault="000A11DF" w:rsidP="000A11DF">
      <w:pPr>
        <w:jc w:val="center"/>
        <w:rPr>
          <w:rFonts w:ascii="Arial" w:hAnsi="Arial" w:cs="Arial"/>
          <w:sz w:val="24"/>
          <w:szCs w:val="24"/>
        </w:rPr>
      </w:pPr>
      <w:r w:rsidRPr="000A11DF">
        <w:rPr>
          <w:rFonts w:ascii="Arial" w:hAnsi="Arial" w:cs="Arial"/>
          <w:sz w:val="24"/>
          <w:szCs w:val="24"/>
        </w:rPr>
        <w:t xml:space="preserve">Criteri di valutazione                                                           </w:t>
      </w:r>
    </w:p>
    <w:p w14:paraId="3BD94F82" w14:textId="77777777" w:rsidR="000A11DF" w:rsidRPr="000A11DF" w:rsidRDefault="000A11DF" w:rsidP="000A11DF">
      <w:pPr>
        <w:jc w:val="center"/>
        <w:rPr>
          <w:rFonts w:ascii="Arial" w:hAnsi="Arial" w:cs="Arial"/>
          <w:sz w:val="24"/>
          <w:szCs w:val="24"/>
        </w:rPr>
      </w:pPr>
      <w:r w:rsidRPr="000A11DF">
        <w:rPr>
          <w:rFonts w:ascii="Arial" w:hAnsi="Arial" w:cs="Arial"/>
          <w:sz w:val="24"/>
          <w:szCs w:val="24"/>
        </w:rPr>
        <w:t xml:space="preserve">Triennio </w:t>
      </w:r>
    </w:p>
    <w:p w14:paraId="69C4AC1A" w14:textId="050F8423" w:rsidR="000A11DF" w:rsidRPr="000A11DF" w:rsidRDefault="000A11DF" w:rsidP="000A11DF">
      <w:pPr>
        <w:spacing w:line="280" w:lineRule="exact"/>
        <w:rPr>
          <w:rFonts w:ascii="Arial" w:hAnsi="Arial" w:cs="Arial"/>
          <w:sz w:val="20"/>
          <w:szCs w:val="20"/>
        </w:rPr>
      </w:pPr>
      <w:r w:rsidRPr="000A11DF">
        <w:rPr>
          <w:rFonts w:ascii="Arial" w:hAnsi="Arial" w:cs="Arial"/>
          <w:sz w:val="20"/>
          <w:szCs w:val="20"/>
        </w:rPr>
        <w:t xml:space="preserve">Prova scritta - modalità quesiti a risposta sintetica                             </w:t>
      </w:r>
      <w:bookmarkEnd w:id="1"/>
    </w:p>
    <w:tbl>
      <w:tblPr>
        <w:tblStyle w:val="TableNormal"/>
        <w:tblW w:w="10209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7"/>
        <w:gridCol w:w="874"/>
        <w:gridCol w:w="761"/>
        <w:gridCol w:w="985"/>
        <w:gridCol w:w="857"/>
        <w:gridCol w:w="889"/>
        <w:gridCol w:w="872"/>
        <w:gridCol w:w="871"/>
        <w:gridCol w:w="883"/>
      </w:tblGrid>
      <w:tr w:rsidR="000A11DF" w:rsidRPr="000A11DF" w14:paraId="348B4D7E" w14:textId="77777777" w:rsidTr="00AB78D1">
        <w:trPr>
          <w:trHeight w:val="918"/>
        </w:trPr>
        <w:tc>
          <w:tcPr>
            <w:tcW w:w="3217" w:type="dxa"/>
          </w:tcPr>
          <w:p w14:paraId="390B49AC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14:paraId="0116185D" w14:textId="77777777" w:rsidR="000A11DF" w:rsidRPr="000A11DF" w:rsidRDefault="000A11DF" w:rsidP="000A11DF">
            <w:pPr>
              <w:pStyle w:val="TableParagraph"/>
              <w:numPr>
                <w:ilvl w:val="0"/>
                <w:numId w:val="3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sz w:val="20"/>
                <w:szCs w:val="20"/>
              </w:rPr>
              <w:t>CONOSCENZA DEI CONTENUTI</w:t>
            </w:r>
          </w:p>
        </w:tc>
        <w:tc>
          <w:tcPr>
            <w:tcW w:w="874" w:type="dxa"/>
          </w:tcPr>
          <w:p w14:paraId="47B16933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1D92F4" w14:textId="77777777" w:rsidR="000A11DF" w:rsidRPr="000A11DF" w:rsidRDefault="000A11DF" w:rsidP="00AB78D1">
            <w:pPr>
              <w:pStyle w:val="TableParagraph"/>
              <w:spacing w:line="280" w:lineRule="exact"/>
              <w:ind w:left="145"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761" w:type="dxa"/>
          </w:tcPr>
          <w:p w14:paraId="159BA69C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536DD7" w14:textId="77777777" w:rsidR="000A11DF" w:rsidRPr="000A11DF" w:rsidRDefault="000A11DF" w:rsidP="00AB78D1">
            <w:pPr>
              <w:pStyle w:val="TableParagraph"/>
              <w:spacing w:line="280" w:lineRule="exact"/>
              <w:ind w:lef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w w:val="99"/>
                <w:sz w:val="20"/>
                <w:szCs w:val="20"/>
              </w:rPr>
              <w:t>1</w:t>
            </w:r>
          </w:p>
        </w:tc>
        <w:tc>
          <w:tcPr>
            <w:tcW w:w="985" w:type="dxa"/>
          </w:tcPr>
          <w:p w14:paraId="0EA9894E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0531A8" w14:textId="77777777" w:rsidR="000A11DF" w:rsidRPr="000A11DF" w:rsidRDefault="000A11DF" w:rsidP="00AB78D1">
            <w:pPr>
              <w:pStyle w:val="TableParagraph"/>
              <w:spacing w:line="280" w:lineRule="exact"/>
              <w:ind w:left="284" w:right="2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7" w:type="dxa"/>
          </w:tcPr>
          <w:p w14:paraId="774EB5F9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A7F749" w14:textId="77777777" w:rsidR="000A11DF" w:rsidRPr="000A11DF" w:rsidRDefault="000A11DF" w:rsidP="00AB78D1">
            <w:pPr>
              <w:pStyle w:val="TableParagraph"/>
              <w:spacing w:line="280" w:lineRule="exact"/>
              <w:ind w:lef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889" w:type="dxa"/>
          </w:tcPr>
          <w:p w14:paraId="43C67FAA" w14:textId="77777777" w:rsidR="000A11DF" w:rsidRPr="000A11DF" w:rsidRDefault="000A11DF" w:rsidP="00AB78D1">
            <w:pPr>
              <w:pStyle w:val="TableParagraph"/>
              <w:spacing w:before="9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11C75EC" w14:textId="77777777" w:rsidR="000A11DF" w:rsidRPr="000A11DF" w:rsidRDefault="000A11DF" w:rsidP="00AB78D1">
            <w:pPr>
              <w:pStyle w:val="TableParagraph"/>
              <w:spacing w:line="280" w:lineRule="exact"/>
              <w:ind w:left="145"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sz w:val="20"/>
                <w:szCs w:val="20"/>
              </w:rPr>
              <w:t>2,5</w:t>
            </w:r>
          </w:p>
          <w:p w14:paraId="2BE4BE6B" w14:textId="77777777" w:rsidR="000A11DF" w:rsidRPr="000A11DF" w:rsidRDefault="000A11DF" w:rsidP="00AB78D1">
            <w:pPr>
              <w:pStyle w:val="TableParagraph"/>
              <w:spacing w:line="280" w:lineRule="exact"/>
              <w:ind w:left="145"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sz w:val="20"/>
                <w:szCs w:val="20"/>
              </w:rPr>
              <w:t>(Suff.)</w:t>
            </w:r>
          </w:p>
        </w:tc>
        <w:tc>
          <w:tcPr>
            <w:tcW w:w="872" w:type="dxa"/>
          </w:tcPr>
          <w:p w14:paraId="0169E6FE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CF42C3" w14:textId="77777777" w:rsidR="000A11DF" w:rsidRPr="000A11DF" w:rsidRDefault="000A11DF" w:rsidP="00AB78D1">
            <w:pPr>
              <w:pStyle w:val="TableParagraph"/>
              <w:spacing w:line="280" w:lineRule="exact"/>
              <w:ind w:lef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871" w:type="dxa"/>
          </w:tcPr>
          <w:p w14:paraId="68411E49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33CDF5" w14:textId="77777777" w:rsidR="000A11DF" w:rsidRPr="000A11DF" w:rsidRDefault="000A11DF" w:rsidP="00AB78D1">
            <w:pPr>
              <w:pStyle w:val="TableParagraph"/>
              <w:spacing w:line="280" w:lineRule="exact"/>
              <w:ind w:left="136" w:right="1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  <w:tc>
          <w:tcPr>
            <w:tcW w:w="883" w:type="dxa"/>
            <w:tcBorders>
              <w:right w:val="single" w:sz="6" w:space="0" w:color="000000"/>
            </w:tcBorders>
          </w:tcPr>
          <w:p w14:paraId="4F70F802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E753EC" w14:textId="77777777" w:rsidR="000A11DF" w:rsidRPr="000A11DF" w:rsidRDefault="000A11DF" w:rsidP="00AB78D1">
            <w:pPr>
              <w:pStyle w:val="TableParagraph"/>
              <w:spacing w:line="280" w:lineRule="exact"/>
              <w:ind w:left="386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w w:val="99"/>
                <w:sz w:val="20"/>
                <w:szCs w:val="20"/>
              </w:rPr>
              <w:t>4</w:t>
            </w:r>
          </w:p>
        </w:tc>
      </w:tr>
      <w:tr w:rsidR="000A11DF" w:rsidRPr="000A11DF" w14:paraId="5F68789A" w14:textId="77777777" w:rsidTr="00AB78D1">
        <w:trPr>
          <w:trHeight w:val="921"/>
        </w:trPr>
        <w:tc>
          <w:tcPr>
            <w:tcW w:w="3217" w:type="dxa"/>
          </w:tcPr>
          <w:p w14:paraId="5F289C8F" w14:textId="77777777" w:rsidR="000A11DF" w:rsidRPr="000A11DF" w:rsidRDefault="000A11DF" w:rsidP="000A11DF">
            <w:pPr>
              <w:pStyle w:val="TableParagraph"/>
              <w:numPr>
                <w:ilvl w:val="0"/>
                <w:numId w:val="3"/>
              </w:numPr>
              <w:spacing w:line="28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A11DF">
              <w:rPr>
                <w:rFonts w:ascii="Arial" w:hAnsi="Arial" w:cs="Arial"/>
                <w:sz w:val="20"/>
                <w:szCs w:val="20"/>
                <w:lang w:val="it-IT"/>
              </w:rPr>
              <w:t>CAPACITA’ DI ANALISI E DI SINTESI, COERENZA ARGOMENTATIVA</w:t>
            </w:r>
          </w:p>
        </w:tc>
        <w:tc>
          <w:tcPr>
            <w:tcW w:w="874" w:type="dxa"/>
          </w:tcPr>
          <w:p w14:paraId="340B0639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14:paraId="25FA7E3E" w14:textId="77777777" w:rsidR="000A11DF" w:rsidRPr="000A11DF" w:rsidRDefault="000A11DF" w:rsidP="00AB78D1">
            <w:pPr>
              <w:pStyle w:val="TableParagraph"/>
              <w:spacing w:line="280" w:lineRule="exact"/>
              <w:ind w:left="145"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761" w:type="dxa"/>
          </w:tcPr>
          <w:p w14:paraId="15C9D995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ACE06C" w14:textId="77777777" w:rsidR="000A11DF" w:rsidRPr="000A11DF" w:rsidRDefault="000A11DF" w:rsidP="00AB78D1">
            <w:pPr>
              <w:pStyle w:val="TableParagraph"/>
              <w:spacing w:line="280" w:lineRule="exact"/>
              <w:ind w:lef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w w:val="99"/>
                <w:sz w:val="20"/>
                <w:szCs w:val="20"/>
              </w:rPr>
              <w:t>1</w:t>
            </w:r>
          </w:p>
        </w:tc>
        <w:tc>
          <w:tcPr>
            <w:tcW w:w="985" w:type="dxa"/>
          </w:tcPr>
          <w:p w14:paraId="322A9163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184A13" w14:textId="77777777" w:rsidR="000A11DF" w:rsidRPr="000A11DF" w:rsidRDefault="000A11DF" w:rsidP="00AB78D1">
            <w:pPr>
              <w:pStyle w:val="TableParagraph"/>
              <w:spacing w:line="280" w:lineRule="exact"/>
              <w:ind w:left="284" w:right="2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7" w:type="dxa"/>
          </w:tcPr>
          <w:p w14:paraId="0CDE7CD8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6817F3" w14:textId="77777777" w:rsidR="000A11DF" w:rsidRPr="000A11DF" w:rsidRDefault="000A11DF" w:rsidP="00AB78D1">
            <w:pPr>
              <w:pStyle w:val="TableParagraph"/>
              <w:spacing w:line="280" w:lineRule="exact"/>
              <w:ind w:lef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889" w:type="dxa"/>
          </w:tcPr>
          <w:p w14:paraId="0A6BA8F0" w14:textId="77777777" w:rsidR="000A11DF" w:rsidRPr="000A11DF" w:rsidRDefault="000A11DF" w:rsidP="00AB78D1">
            <w:pPr>
              <w:pStyle w:val="TableParagraph"/>
              <w:spacing w:before="9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F3CA2A1" w14:textId="77777777" w:rsidR="000A11DF" w:rsidRPr="000A11DF" w:rsidRDefault="000A11DF" w:rsidP="00AB78D1">
            <w:pPr>
              <w:pStyle w:val="TableParagraph"/>
              <w:spacing w:line="280" w:lineRule="exact"/>
              <w:ind w:left="145"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sz w:val="20"/>
                <w:szCs w:val="20"/>
              </w:rPr>
              <w:t>2,5</w:t>
            </w:r>
          </w:p>
          <w:p w14:paraId="3437D11B" w14:textId="77777777" w:rsidR="000A11DF" w:rsidRPr="000A11DF" w:rsidRDefault="000A11DF" w:rsidP="00AB78D1">
            <w:pPr>
              <w:pStyle w:val="TableParagraph"/>
              <w:spacing w:before="1" w:line="280" w:lineRule="exact"/>
              <w:ind w:left="145"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sz w:val="20"/>
                <w:szCs w:val="20"/>
              </w:rPr>
              <w:t>(Suff.)</w:t>
            </w:r>
          </w:p>
        </w:tc>
        <w:tc>
          <w:tcPr>
            <w:tcW w:w="872" w:type="dxa"/>
          </w:tcPr>
          <w:p w14:paraId="5C5DD1BF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447D88" w14:textId="77777777" w:rsidR="000A11DF" w:rsidRPr="000A11DF" w:rsidRDefault="000A11DF" w:rsidP="00AB78D1">
            <w:pPr>
              <w:pStyle w:val="TableParagraph"/>
              <w:spacing w:line="280" w:lineRule="exact"/>
              <w:ind w:lef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871" w:type="dxa"/>
          </w:tcPr>
          <w:p w14:paraId="5C908885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D24669" w14:textId="77777777" w:rsidR="000A11DF" w:rsidRPr="000A11DF" w:rsidRDefault="000A11DF" w:rsidP="00AB78D1">
            <w:pPr>
              <w:pStyle w:val="TableParagraph"/>
              <w:spacing w:line="280" w:lineRule="exact"/>
              <w:ind w:left="136" w:right="1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  <w:tc>
          <w:tcPr>
            <w:tcW w:w="883" w:type="dxa"/>
            <w:tcBorders>
              <w:right w:val="single" w:sz="6" w:space="0" w:color="000000"/>
            </w:tcBorders>
          </w:tcPr>
          <w:p w14:paraId="30E3F9CB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F2BDCF" w14:textId="77777777" w:rsidR="000A11DF" w:rsidRPr="000A11DF" w:rsidRDefault="000A11DF" w:rsidP="00AB78D1">
            <w:pPr>
              <w:pStyle w:val="TableParagraph"/>
              <w:spacing w:line="280" w:lineRule="exact"/>
              <w:ind w:left="386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w w:val="99"/>
                <w:sz w:val="20"/>
                <w:szCs w:val="20"/>
              </w:rPr>
              <w:t>4</w:t>
            </w:r>
          </w:p>
        </w:tc>
      </w:tr>
      <w:tr w:rsidR="000A11DF" w:rsidRPr="000A11DF" w14:paraId="25CC8B37" w14:textId="77777777" w:rsidTr="00AB78D1">
        <w:trPr>
          <w:trHeight w:val="919"/>
        </w:trPr>
        <w:tc>
          <w:tcPr>
            <w:tcW w:w="3217" w:type="dxa"/>
          </w:tcPr>
          <w:p w14:paraId="45E793F2" w14:textId="77777777" w:rsidR="000A11DF" w:rsidRPr="000A11DF" w:rsidRDefault="000A11DF" w:rsidP="000A11DF">
            <w:pPr>
              <w:pStyle w:val="TableParagraph"/>
              <w:numPr>
                <w:ilvl w:val="0"/>
                <w:numId w:val="3"/>
              </w:numPr>
              <w:spacing w:line="28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A11DF">
              <w:rPr>
                <w:rFonts w:ascii="Arial" w:hAnsi="Arial" w:cs="Arial"/>
                <w:sz w:val="20"/>
                <w:szCs w:val="20"/>
                <w:lang w:val="it-IT"/>
              </w:rPr>
              <w:t>CORRETTEZZA LINGUISTICA IN RELAZIONE AL LINGUAGGIO SPECIFICO DELLA DISCIPLINA</w:t>
            </w:r>
          </w:p>
        </w:tc>
        <w:tc>
          <w:tcPr>
            <w:tcW w:w="874" w:type="dxa"/>
          </w:tcPr>
          <w:p w14:paraId="6023893F" w14:textId="77777777" w:rsidR="000A11DF" w:rsidRPr="000A11DF" w:rsidRDefault="000A11DF" w:rsidP="00AB78D1">
            <w:pPr>
              <w:pStyle w:val="TableParagraph"/>
              <w:spacing w:line="28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761" w:type="dxa"/>
          </w:tcPr>
          <w:p w14:paraId="4E552A06" w14:textId="77777777" w:rsidR="000A11DF" w:rsidRPr="000A11DF" w:rsidRDefault="000A11DF" w:rsidP="00AB78D1">
            <w:pPr>
              <w:pStyle w:val="TableParagraph"/>
              <w:spacing w:line="28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985" w:type="dxa"/>
          </w:tcPr>
          <w:p w14:paraId="343A16DA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14:paraId="338B6789" w14:textId="77777777" w:rsidR="000A11DF" w:rsidRPr="000A11DF" w:rsidRDefault="000A11DF" w:rsidP="00AB78D1">
            <w:pPr>
              <w:pStyle w:val="TableParagraph"/>
              <w:spacing w:line="280" w:lineRule="exact"/>
              <w:ind w:left="3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57" w:type="dxa"/>
          </w:tcPr>
          <w:p w14:paraId="060FD168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14:paraId="27E14612" w14:textId="77777777" w:rsidR="000A11DF" w:rsidRPr="000A11DF" w:rsidRDefault="000A11DF" w:rsidP="00AB78D1">
            <w:pPr>
              <w:pStyle w:val="TableParagraph"/>
              <w:spacing w:line="280" w:lineRule="exact"/>
              <w:ind w:left="283" w:right="2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89" w:type="dxa"/>
          </w:tcPr>
          <w:p w14:paraId="0849D85D" w14:textId="77777777" w:rsidR="000A11DF" w:rsidRPr="000A11DF" w:rsidRDefault="000A11DF" w:rsidP="00AB78D1">
            <w:pPr>
              <w:pStyle w:val="TableParagraph"/>
              <w:spacing w:before="1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3FE27A1" w14:textId="77777777" w:rsidR="000A11DF" w:rsidRPr="000A11DF" w:rsidRDefault="000A11DF" w:rsidP="00AB78D1">
            <w:pPr>
              <w:pStyle w:val="TableParagraph"/>
              <w:spacing w:line="280" w:lineRule="exact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w w:val="99"/>
                <w:sz w:val="20"/>
                <w:szCs w:val="20"/>
              </w:rPr>
              <w:t>1</w:t>
            </w:r>
          </w:p>
          <w:p w14:paraId="1842F5AD" w14:textId="77777777" w:rsidR="000A11DF" w:rsidRPr="000A11DF" w:rsidRDefault="000A11DF" w:rsidP="00AB78D1">
            <w:pPr>
              <w:pStyle w:val="TableParagraph"/>
              <w:spacing w:line="280" w:lineRule="exact"/>
              <w:ind w:left="145"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sz w:val="20"/>
                <w:szCs w:val="20"/>
              </w:rPr>
              <w:t>(Suff.)</w:t>
            </w:r>
          </w:p>
        </w:tc>
        <w:tc>
          <w:tcPr>
            <w:tcW w:w="872" w:type="dxa"/>
          </w:tcPr>
          <w:p w14:paraId="5BD7AB70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D8CD5D" w14:textId="77777777" w:rsidR="000A11DF" w:rsidRPr="000A11DF" w:rsidRDefault="000A11DF" w:rsidP="00AB78D1">
            <w:pPr>
              <w:pStyle w:val="TableParagraph"/>
              <w:spacing w:line="280" w:lineRule="exact"/>
              <w:ind w:left="282" w:right="2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71" w:type="dxa"/>
          </w:tcPr>
          <w:p w14:paraId="474B5548" w14:textId="77777777" w:rsidR="000A11DF" w:rsidRPr="000A11DF" w:rsidRDefault="000A11DF" w:rsidP="00AB78D1">
            <w:pPr>
              <w:pStyle w:val="TableParagraph"/>
              <w:spacing w:before="5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138599" w14:textId="77777777" w:rsidR="000A11DF" w:rsidRPr="000A11DF" w:rsidRDefault="000A11DF" w:rsidP="00AB78D1">
            <w:pPr>
              <w:pStyle w:val="TableParagraph"/>
              <w:spacing w:line="280" w:lineRule="exact"/>
              <w:ind w:lef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1DF">
              <w:rPr>
                <w:rFonts w:ascii="Arial" w:hAnsi="Arial"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right w:val="single" w:sz="6" w:space="0" w:color="000000"/>
            </w:tcBorders>
          </w:tcPr>
          <w:p w14:paraId="77F8FB45" w14:textId="77777777" w:rsidR="000A11DF" w:rsidRPr="000A11DF" w:rsidRDefault="000A11DF" w:rsidP="00AB78D1">
            <w:pPr>
              <w:pStyle w:val="TableParagraph"/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058E47" w14:textId="77777777" w:rsidR="000A11DF" w:rsidRPr="000A11DF" w:rsidRDefault="000A11DF" w:rsidP="000A11DF">
      <w:pPr>
        <w:tabs>
          <w:tab w:val="left" w:pos="5966"/>
        </w:tabs>
        <w:spacing w:line="280" w:lineRule="exact"/>
        <w:rPr>
          <w:rFonts w:ascii="Arial" w:hAnsi="Arial" w:cs="Arial"/>
          <w:b/>
          <w:sz w:val="20"/>
          <w:szCs w:val="20"/>
        </w:rPr>
      </w:pPr>
    </w:p>
    <w:p w14:paraId="773016B3" w14:textId="77777777" w:rsidR="000A11DF" w:rsidRPr="000A11DF" w:rsidRDefault="000A11DF" w:rsidP="000A11DF">
      <w:pPr>
        <w:tabs>
          <w:tab w:val="left" w:pos="5966"/>
        </w:tabs>
        <w:spacing w:line="280" w:lineRule="exact"/>
        <w:ind w:left="180"/>
        <w:rPr>
          <w:rFonts w:ascii="Arial" w:hAnsi="Arial" w:cs="Arial"/>
          <w:sz w:val="20"/>
          <w:szCs w:val="20"/>
        </w:rPr>
      </w:pPr>
      <w:r w:rsidRPr="000A11DF">
        <w:rPr>
          <w:rFonts w:ascii="Arial" w:hAnsi="Arial" w:cs="Arial"/>
          <w:sz w:val="20"/>
          <w:szCs w:val="20"/>
        </w:rPr>
        <w:t>Si attribuisce il punteggio per ogni risposta. Il voto finale in decimi è la media dei singoli punteggi.</w:t>
      </w:r>
    </w:p>
    <w:p w14:paraId="0AE3DA3A" w14:textId="77777777" w:rsidR="000A11DF" w:rsidRPr="000A11DF" w:rsidRDefault="000A11DF" w:rsidP="000A11DF">
      <w:pPr>
        <w:tabs>
          <w:tab w:val="left" w:pos="5966"/>
        </w:tabs>
        <w:spacing w:line="280" w:lineRule="exact"/>
        <w:ind w:left="180"/>
        <w:rPr>
          <w:rFonts w:ascii="Arial" w:hAnsi="Arial" w:cs="Arial"/>
          <w:sz w:val="20"/>
          <w:szCs w:val="20"/>
        </w:rPr>
      </w:pPr>
      <w:r w:rsidRPr="000A11DF">
        <w:rPr>
          <w:rFonts w:ascii="Arial" w:hAnsi="Arial" w:cs="Arial"/>
          <w:sz w:val="20"/>
          <w:szCs w:val="20"/>
        </w:rPr>
        <w:t>In</w:t>
      </w:r>
      <w:r w:rsidRPr="000A11DF">
        <w:rPr>
          <w:rFonts w:ascii="Arial" w:hAnsi="Arial" w:cs="Arial"/>
          <w:spacing w:val="-4"/>
          <w:sz w:val="20"/>
          <w:szCs w:val="20"/>
        </w:rPr>
        <w:t xml:space="preserve"> </w:t>
      </w:r>
      <w:r w:rsidRPr="000A11DF">
        <w:rPr>
          <w:rFonts w:ascii="Arial" w:hAnsi="Arial" w:cs="Arial"/>
          <w:sz w:val="20"/>
          <w:szCs w:val="20"/>
        </w:rPr>
        <w:t>caso</w:t>
      </w:r>
      <w:r w:rsidRPr="000A11DF">
        <w:rPr>
          <w:rFonts w:ascii="Arial" w:hAnsi="Arial" w:cs="Arial"/>
          <w:spacing w:val="-2"/>
          <w:sz w:val="20"/>
          <w:szCs w:val="20"/>
        </w:rPr>
        <w:t xml:space="preserve"> </w:t>
      </w:r>
      <w:r w:rsidRPr="000A11DF">
        <w:rPr>
          <w:rFonts w:ascii="Arial" w:hAnsi="Arial" w:cs="Arial"/>
          <w:sz w:val="20"/>
          <w:szCs w:val="20"/>
        </w:rPr>
        <w:t>di</w:t>
      </w:r>
      <w:r w:rsidRPr="000A11DF">
        <w:rPr>
          <w:rFonts w:ascii="Arial" w:hAnsi="Arial" w:cs="Arial"/>
          <w:spacing w:val="-3"/>
          <w:sz w:val="20"/>
          <w:szCs w:val="20"/>
        </w:rPr>
        <w:t xml:space="preserve"> </w:t>
      </w:r>
      <w:r w:rsidRPr="000A11DF">
        <w:rPr>
          <w:rFonts w:ascii="Arial" w:hAnsi="Arial" w:cs="Arial"/>
          <w:sz w:val="20"/>
          <w:szCs w:val="20"/>
        </w:rPr>
        <w:t>mancato</w:t>
      </w:r>
      <w:r w:rsidRPr="000A11DF">
        <w:rPr>
          <w:rFonts w:ascii="Arial" w:hAnsi="Arial" w:cs="Arial"/>
          <w:spacing w:val="-2"/>
          <w:sz w:val="20"/>
          <w:szCs w:val="20"/>
        </w:rPr>
        <w:t xml:space="preserve"> </w:t>
      </w:r>
      <w:r w:rsidRPr="000A11DF">
        <w:rPr>
          <w:rFonts w:ascii="Arial" w:hAnsi="Arial" w:cs="Arial"/>
          <w:sz w:val="20"/>
          <w:szCs w:val="20"/>
        </w:rPr>
        <w:t>svolgimento</w:t>
      </w:r>
      <w:r w:rsidRPr="000A11DF">
        <w:rPr>
          <w:rFonts w:ascii="Arial" w:hAnsi="Arial" w:cs="Arial"/>
          <w:spacing w:val="-2"/>
          <w:sz w:val="20"/>
          <w:szCs w:val="20"/>
        </w:rPr>
        <w:t xml:space="preserve"> </w:t>
      </w:r>
      <w:r w:rsidRPr="000A11DF">
        <w:rPr>
          <w:rFonts w:ascii="Arial" w:hAnsi="Arial" w:cs="Arial"/>
          <w:sz w:val="20"/>
          <w:szCs w:val="20"/>
        </w:rPr>
        <w:t>della</w:t>
      </w:r>
      <w:r w:rsidRPr="000A11DF">
        <w:rPr>
          <w:rFonts w:ascii="Arial" w:hAnsi="Arial" w:cs="Arial"/>
          <w:spacing w:val="-2"/>
          <w:sz w:val="20"/>
          <w:szCs w:val="20"/>
        </w:rPr>
        <w:t xml:space="preserve"> </w:t>
      </w:r>
      <w:r w:rsidRPr="000A11DF">
        <w:rPr>
          <w:rFonts w:ascii="Arial" w:hAnsi="Arial" w:cs="Arial"/>
          <w:sz w:val="20"/>
          <w:szCs w:val="20"/>
        </w:rPr>
        <w:t>prova</w:t>
      </w:r>
      <w:r w:rsidRPr="000A11DF">
        <w:rPr>
          <w:rFonts w:ascii="Arial" w:hAnsi="Arial" w:cs="Arial"/>
          <w:spacing w:val="-4"/>
          <w:sz w:val="20"/>
          <w:szCs w:val="20"/>
        </w:rPr>
        <w:t xml:space="preserve"> </w:t>
      </w:r>
      <w:r w:rsidRPr="000A11DF">
        <w:rPr>
          <w:rFonts w:ascii="Arial" w:hAnsi="Arial" w:cs="Arial"/>
          <w:sz w:val="20"/>
          <w:szCs w:val="20"/>
        </w:rPr>
        <w:t>l’esito</w:t>
      </w:r>
      <w:r w:rsidRPr="000A11DF">
        <w:rPr>
          <w:rFonts w:ascii="Arial" w:hAnsi="Arial" w:cs="Arial"/>
          <w:spacing w:val="-2"/>
          <w:sz w:val="20"/>
          <w:szCs w:val="20"/>
        </w:rPr>
        <w:t xml:space="preserve"> </w:t>
      </w:r>
      <w:r w:rsidRPr="000A11DF">
        <w:rPr>
          <w:rFonts w:ascii="Arial" w:hAnsi="Arial" w:cs="Arial"/>
          <w:sz w:val="20"/>
          <w:szCs w:val="20"/>
        </w:rPr>
        <w:t>della</w:t>
      </w:r>
      <w:r w:rsidRPr="000A11DF">
        <w:rPr>
          <w:rFonts w:ascii="Arial" w:hAnsi="Arial" w:cs="Arial"/>
          <w:spacing w:val="-2"/>
          <w:sz w:val="20"/>
          <w:szCs w:val="20"/>
        </w:rPr>
        <w:t xml:space="preserve"> </w:t>
      </w:r>
      <w:r w:rsidRPr="000A11DF">
        <w:rPr>
          <w:rFonts w:ascii="Arial" w:hAnsi="Arial" w:cs="Arial"/>
          <w:sz w:val="20"/>
          <w:szCs w:val="20"/>
        </w:rPr>
        <w:t>misurazione</w:t>
      </w:r>
      <w:r w:rsidRPr="000A11DF">
        <w:rPr>
          <w:rFonts w:ascii="Arial" w:hAnsi="Arial" w:cs="Arial"/>
          <w:spacing w:val="-5"/>
          <w:sz w:val="20"/>
          <w:szCs w:val="20"/>
        </w:rPr>
        <w:t xml:space="preserve"> </w:t>
      </w:r>
      <w:r w:rsidRPr="000A11DF">
        <w:rPr>
          <w:rFonts w:ascii="Arial" w:hAnsi="Arial" w:cs="Arial"/>
          <w:sz w:val="20"/>
          <w:szCs w:val="20"/>
        </w:rPr>
        <w:t>è</w:t>
      </w:r>
      <w:r w:rsidRPr="000A11DF">
        <w:rPr>
          <w:rFonts w:ascii="Arial" w:hAnsi="Arial" w:cs="Arial"/>
          <w:spacing w:val="-5"/>
          <w:sz w:val="20"/>
          <w:szCs w:val="20"/>
        </w:rPr>
        <w:t xml:space="preserve"> </w:t>
      </w:r>
      <w:r w:rsidRPr="000A11DF">
        <w:rPr>
          <w:rFonts w:ascii="Arial" w:hAnsi="Arial" w:cs="Arial"/>
          <w:sz w:val="20"/>
          <w:szCs w:val="20"/>
        </w:rPr>
        <w:t>di</w:t>
      </w:r>
      <w:r w:rsidRPr="000A11DF">
        <w:rPr>
          <w:rFonts w:ascii="Arial" w:hAnsi="Arial" w:cs="Arial"/>
          <w:spacing w:val="-2"/>
          <w:sz w:val="20"/>
          <w:szCs w:val="20"/>
        </w:rPr>
        <w:t xml:space="preserve"> </w:t>
      </w:r>
      <w:r w:rsidRPr="000A11DF">
        <w:rPr>
          <w:rFonts w:ascii="Arial" w:hAnsi="Arial" w:cs="Arial"/>
          <w:sz w:val="20"/>
          <w:szCs w:val="20"/>
        </w:rPr>
        <w:t>1/10.</w:t>
      </w:r>
    </w:p>
    <w:p w14:paraId="623786A9" w14:textId="77777777" w:rsidR="000A11DF" w:rsidRPr="000A11DF" w:rsidRDefault="000A11DF" w:rsidP="000A11DF">
      <w:pPr>
        <w:pStyle w:val="Corpotesto"/>
        <w:spacing w:before="2" w:line="280" w:lineRule="exact"/>
        <w:ind w:left="0"/>
        <w:rPr>
          <w:rFonts w:ascii="Arial" w:hAnsi="Arial" w:cs="Arial"/>
          <w:b/>
        </w:rPr>
      </w:pPr>
    </w:p>
    <w:p w14:paraId="0735E5F4" w14:textId="77777777" w:rsidR="000A11DF" w:rsidRPr="000A11DF" w:rsidRDefault="000A11DF" w:rsidP="000A11DF">
      <w:pPr>
        <w:pStyle w:val="Titolo1"/>
        <w:numPr>
          <w:ilvl w:val="0"/>
          <w:numId w:val="4"/>
        </w:numPr>
        <w:tabs>
          <w:tab w:val="left" w:pos="2584"/>
        </w:tabs>
        <w:spacing w:before="0" w:line="280" w:lineRule="exact"/>
        <w:ind w:left="789" w:right="538"/>
        <w:rPr>
          <w:rFonts w:ascii="Arial" w:hAnsi="Arial" w:cs="Arial"/>
          <w:b w:val="0"/>
        </w:rPr>
      </w:pPr>
      <w:r w:rsidRPr="000A11DF">
        <w:rPr>
          <w:rFonts w:ascii="Arial" w:hAnsi="Arial" w:cs="Arial"/>
          <w:b w:val="0"/>
        </w:rPr>
        <w:t>CONOSCENZA DEI</w:t>
      </w:r>
      <w:r w:rsidRPr="000A11DF">
        <w:rPr>
          <w:rFonts w:ascii="Arial" w:hAnsi="Arial" w:cs="Arial"/>
          <w:b w:val="0"/>
          <w:spacing w:val="-3"/>
        </w:rPr>
        <w:t xml:space="preserve"> </w:t>
      </w:r>
      <w:r w:rsidRPr="000A11DF">
        <w:rPr>
          <w:rFonts w:ascii="Arial" w:hAnsi="Arial" w:cs="Arial"/>
          <w:b w:val="0"/>
        </w:rPr>
        <w:t>CONTENUTI</w:t>
      </w:r>
    </w:p>
    <w:p w14:paraId="39C36BFA" w14:textId="77777777" w:rsidR="000A11DF" w:rsidRPr="000A11DF" w:rsidRDefault="000A11DF" w:rsidP="000A11DF">
      <w:pPr>
        <w:pStyle w:val="Corpotesto"/>
        <w:spacing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p. 4: conoscenza sicura, completa e approfondita in tutti i suoi aspetti</w:t>
      </w:r>
    </w:p>
    <w:p w14:paraId="1912215A" w14:textId="77777777" w:rsidR="000A11DF" w:rsidRPr="000A11DF" w:rsidRDefault="000A11DF" w:rsidP="000A11DF">
      <w:pPr>
        <w:pStyle w:val="Corpotesto"/>
        <w:spacing w:before="1"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p. 3,5: conoscenza completa di tutti gli argomenti</w:t>
      </w:r>
    </w:p>
    <w:p w14:paraId="679630C4" w14:textId="77777777" w:rsidR="000A11DF" w:rsidRPr="000A11DF" w:rsidRDefault="000A11DF" w:rsidP="000A11DF">
      <w:pPr>
        <w:pStyle w:val="Corpotesto"/>
        <w:spacing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p. 3: conoscenza buona, pur in presenza di lievi inesattezze</w:t>
      </w:r>
    </w:p>
    <w:p w14:paraId="07D9BC74" w14:textId="77777777" w:rsidR="000A11DF" w:rsidRPr="000A11DF" w:rsidRDefault="000A11DF" w:rsidP="000A11DF">
      <w:pPr>
        <w:pStyle w:val="Titolo1"/>
        <w:spacing w:line="280" w:lineRule="exact"/>
        <w:rPr>
          <w:rFonts w:ascii="Arial" w:hAnsi="Arial" w:cs="Arial"/>
          <w:b w:val="0"/>
        </w:rPr>
      </w:pPr>
      <w:r w:rsidRPr="000A11DF">
        <w:rPr>
          <w:rFonts w:ascii="Arial" w:hAnsi="Arial" w:cs="Arial"/>
          <w:b w:val="0"/>
        </w:rPr>
        <w:t>p. 2,5: conoscenza corretta degli elementi essenziali</w:t>
      </w:r>
    </w:p>
    <w:p w14:paraId="471F5B2C" w14:textId="77777777" w:rsidR="000A11DF" w:rsidRPr="000A11DF" w:rsidRDefault="000A11DF" w:rsidP="000A11DF">
      <w:pPr>
        <w:pStyle w:val="Corpotesto"/>
        <w:spacing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p. 2: conoscenza generica</w:t>
      </w:r>
    </w:p>
    <w:p w14:paraId="18F98732" w14:textId="77777777" w:rsidR="000A11DF" w:rsidRPr="000A11DF" w:rsidRDefault="000A11DF" w:rsidP="000A11DF">
      <w:pPr>
        <w:pStyle w:val="Corpotesto"/>
        <w:spacing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p. 1,5: conoscenza frammentaria e lacunosa</w:t>
      </w:r>
    </w:p>
    <w:p w14:paraId="37C44555" w14:textId="77777777" w:rsidR="000A11DF" w:rsidRPr="000A11DF" w:rsidRDefault="000A11DF" w:rsidP="000A11DF">
      <w:pPr>
        <w:pStyle w:val="Corpotesto"/>
        <w:spacing w:before="1"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p. 1: conoscenza scarsa</w:t>
      </w:r>
    </w:p>
    <w:p w14:paraId="7FA4A23F" w14:textId="77777777" w:rsidR="000A11DF" w:rsidRPr="000A11DF" w:rsidRDefault="000A11DF" w:rsidP="000A11DF">
      <w:pPr>
        <w:pStyle w:val="Corpotesto"/>
        <w:spacing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p. 0,5 conoscenza nulla (risposta mancante)</w:t>
      </w:r>
    </w:p>
    <w:p w14:paraId="69F138F4" w14:textId="77777777" w:rsidR="000A11DF" w:rsidRPr="000A11DF" w:rsidRDefault="000A11DF" w:rsidP="000A11DF">
      <w:pPr>
        <w:pStyle w:val="Corpotesto"/>
        <w:spacing w:before="1" w:line="280" w:lineRule="exact"/>
        <w:ind w:left="0"/>
        <w:rPr>
          <w:rFonts w:ascii="Arial" w:hAnsi="Arial" w:cs="Arial"/>
        </w:rPr>
      </w:pPr>
    </w:p>
    <w:p w14:paraId="6622E266" w14:textId="77777777" w:rsidR="000A11DF" w:rsidRPr="000A11DF" w:rsidRDefault="000A11DF" w:rsidP="000A11DF">
      <w:pPr>
        <w:pStyle w:val="Paragrafoelenco"/>
        <w:widowControl w:val="0"/>
        <w:numPr>
          <w:ilvl w:val="0"/>
          <w:numId w:val="4"/>
        </w:numPr>
        <w:tabs>
          <w:tab w:val="left" w:pos="432"/>
        </w:tabs>
        <w:autoSpaceDE w:val="0"/>
        <w:autoSpaceDN w:val="0"/>
        <w:spacing w:after="0" w:line="280" w:lineRule="exact"/>
        <w:contextualSpacing w:val="0"/>
        <w:rPr>
          <w:rFonts w:ascii="Arial" w:hAnsi="Arial" w:cs="Arial"/>
          <w:sz w:val="20"/>
          <w:szCs w:val="20"/>
        </w:rPr>
      </w:pPr>
      <w:r w:rsidRPr="000A11DF">
        <w:rPr>
          <w:rFonts w:ascii="Arial" w:hAnsi="Arial" w:cs="Arial"/>
          <w:sz w:val="20"/>
          <w:szCs w:val="20"/>
        </w:rPr>
        <w:t>CAPACITA’ DI ANALISI, DI SINTESI E COERENZA</w:t>
      </w:r>
      <w:r w:rsidRPr="000A11DF">
        <w:rPr>
          <w:rFonts w:ascii="Arial" w:hAnsi="Arial" w:cs="Arial"/>
          <w:spacing w:val="-5"/>
          <w:sz w:val="20"/>
          <w:szCs w:val="20"/>
        </w:rPr>
        <w:t xml:space="preserve"> </w:t>
      </w:r>
      <w:r w:rsidRPr="000A11DF">
        <w:rPr>
          <w:rFonts w:ascii="Arial" w:hAnsi="Arial" w:cs="Arial"/>
          <w:sz w:val="20"/>
          <w:szCs w:val="20"/>
        </w:rPr>
        <w:t>ARGOMENTATIVA</w:t>
      </w:r>
    </w:p>
    <w:p w14:paraId="63544343" w14:textId="77777777" w:rsidR="000A11DF" w:rsidRPr="000A11DF" w:rsidRDefault="000A11DF" w:rsidP="000A11DF">
      <w:pPr>
        <w:pStyle w:val="Corpotesto"/>
        <w:spacing w:before="1"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 xml:space="preserve">p. 4: analisi e sintesi complete e coerenti, argomentazione efficace e rigorosa </w:t>
      </w:r>
    </w:p>
    <w:p w14:paraId="32A543DF" w14:textId="77777777" w:rsidR="000A11DF" w:rsidRPr="000A11DF" w:rsidRDefault="000A11DF" w:rsidP="000A11DF">
      <w:pPr>
        <w:pStyle w:val="Corpotesto"/>
        <w:spacing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p. 3,5: analisi e sintesi precise e corrette, argomentazione coerente</w:t>
      </w:r>
    </w:p>
    <w:p w14:paraId="09299662" w14:textId="77777777" w:rsidR="000A11DF" w:rsidRPr="000A11DF" w:rsidRDefault="000A11DF" w:rsidP="000A11DF">
      <w:pPr>
        <w:pStyle w:val="Corpotesto"/>
        <w:spacing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p. 3: analisi e sintesi corrette, argomentazione pertinente</w:t>
      </w:r>
    </w:p>
    <w:p w14:paraId="1B7AF54F" w14:textId="77777777" w:rsidR="000A11DF" w:rsidRPr="000A11DF" w:rsidRDefault="000A11DF" w:rsidP="000A11DF">
      <w:pPr>
        <w:pStyle w:val="Titolo1"/>
        <w:spacing w:line="280" w:lineRule="exact"/>
        <w:rPr>
          <w:rFonts w:ascii="Arial" w:hAnsi="Arial" w:cs="Arial"/>
          <w:b w:val="0"/>
        </w:rPr>
      </w:pPr>
      <w:r w:rsidRPr="000A11DF">
        <w:rPr>
          <w:rFonts w:ascii="Arial" w:hAnsi="Arial" w:cs="Arial"/>
          <w:b w:val="0"/>
        </w:rPr>
        <w:t>p. 2,5: analisi e sintesi parziali sostanzialmente corrette, argomentazione nel suo complesso lineare e pertinente</w:t>
      </w:r>
    </w:p>
    <w:p w14:paraId="5721AB05" w14:textId="77777777" w:rsidR="000A11DF" w:rsidRPr="000A11DF" w:rsidRDefault="000A11DF" w:rsidP="000A11DF">
      <w:pPr>
        <w:pStyle w:val="Corpotesto"/>
        <w:spacing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p. 2: analisi e sintesi parziali e imprecise, argomentazione generica</w:t>
      </w:r>
    </w:p>
    <w:p w14:paraId="41AAB80E" w14:textId="77777777" w:rsidR="000A11DF" w:rsidRPr="000A11DF" w:rsidRDefault="000A11DF" w:rsidP="000A11DF">
      <w:pPr>
        <w:pStyle w:val="Corpotesto"/>
        <w:spacing w:before="1"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p. 1,5: scarse capacità di effettuare analisi e sintesi e di argomentare</w:t>
      </w:r>
    </w:p>
    <w:p w14:paraId="4D63D7BD" w14:textId="77777777" w:rsidR="000A11DF" w:rsidRPr="000A11DF" w:rsidRDefault="000A11DF" w:rsidP="000A11DF">
      <w:pPr>
        <w:pStyle w:val="Corpotesto"/>
        <w:spacing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p. 1: assoluta incapacità di effettuare analisi e sintesi e di argomentare</w:t>
      </w:r>
    </w:p>
    <w:p w14:paraId="0A5841A9" w14:textId="77777777" w:rsidR="000A11DF" w:rsidRPr="000A11DF" w:rsidRDefault="000A11DF" w:rsidP="000A11DF">
      <w:pPr>
        <w:pStyle w:val="Corpotesto"/>
        <w:spacing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p. 0,5: risposta mancante</w:t>
      </w:r>
    </w:p>
    <w:p w14:paraId="76DB9542" w14:textId="77777777" w:rsidR="000A11DF" w:rsidRPr="000A11DF" w:rsidRDefault="000A11DF" w:rsidP="000A11DF">
      <w:pPr>
        <w:pStyle w:val="Corpotesto"/>
        <w:spacing w:before="1" w:line="280" w:lineRule="exact"/>
        <w:ind w:left="0"/>
        <w:rPr>
          <w:rFonts w:ascii="Arial" w:hAnsi="Arial" w:cs="Arial"/>
        </w:rPr>
      </w:pPr>
    </w:p>
    <w:p w14:paraId="60F9ECE7" w14:textId="77777777" w:rsidR="000A11DF" w:rsidRPr="000A11DF" w:rsidRDefault="000A11DF" w:rsidP="000A11DF">
      <w:pPr>
        <w:pStyle w:val="Paragrafoelenco"/>
        <w:widowControl w:val="0"/>
        <w:numPr>
          <w:ilvl w:val="0"/>
          <w:numId w:val="4"/>
        </w:numPr>
        <w:tabs>
          <w:tab w:val="left" w:pos="430"/>
        </w:tabs>
        <w:autoSpaceDE w:val="0"/>
        <w:autoSpaceDN w:val="0"/>
        <w:spacing w:after="0" w:line="280" w:lineRule="exact"/>
        <w:ind w:left="429" w:hanging="249"/>
        <w:contextualSpacing w:val="0"/>
        <w:rPr>
          <w:rFonts w:ascii="Arial" w:hAnsi="Arial" w:cs="Arial"/>
          <w:sz w:val="20"/>
          <w:szCs w:val="20"/>
        </w:rPr>
      </w:pPr>
      <w:r w:rsidRPr="000A11DF">
        <w:rPr>
          <w:rFonts w:ascii="Arial" w:hAnsi="Arial" w:cs="Arial"/>
          <w:sz w:val="20"/>
          <w:szCs w:val="20"/>
        </w:rPr>
        <w:t>PROPRIETA’ ESPOSITIVA IN RELAZIONE AL LINGUAGGIO SPECIFICO DELLA</w:t>
      </w:r>
      <w:r w:rsidRPr="000A11DF">
        <w:rPr>
          <w:rFonts w:ascii="Arial" w:hAnsi="Arial" w:cs="Arial"/>
          <w:spacing w:val="-14"/>
          <w:sz w:val="20"/>
          <w:szCs w:val="20"/>
        </w:rPr>
        <w:t xml:space="preserve"> </w:t>
      </w:r>
      <w:r w:rsidRPr="000A11DF">
        <w:rPr>
          <w:rFonts w:ascii="Arial" w:hAnsi="Arial" w:cs="Arial"/>
          <w:sz w:val="20"/>
          <w:szCs w:val="20"/>
        </w:rPr>
        <w:t>DISCIPLINA</w:t>
      </w:r>
    </w:p>
    <w:p w14:paraId="6F02315B" w14:textId="77777777" w:rsidR="000A11DF" w:rsidRPr="000A11DF" w:rsidRDefault="000A11DF" w:rsidP="000A11DF">
      <w:pPr>
        <w:pStyle w:val="Corpotesto"/>
        <w:spacing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p. 2: linguaggio preciso, corretto e ricco sul piano delle scelte lessicali, con sicura padronanza del lessico specifico della disciplina</w:t>
      </w:r>
    </w:p>
    <w:p w14:paraId="422C6F49" w14:textId="77777777" w:rsidR="000A11DF" w:rsidRPr="000A11DF" w:rsidRDefault="000A11DF" w:rsidP="000A11DF">
      <w:pPr>
        <w:pStyle w:val="Corpotesto"/>
        <w:spacing w:before="1"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p. 1,5: linguaggio preciso e corretto</w:t>
      </w:r>
    </w:p>
    <w:p w14:paraId="3DB62DD8" w14:textId="77777777" w:rsidR="000A11DF" w:rsidRPr="000A11DF" w:rsidRDefault="000A11DF" w:rsidP="000A11DF">
      <w:pPr>
        <w:pStyle w:val="Titolo1"/>
        <w:spacing w:before="3" w:line="280" w:lineRule="exact"/>
        <w:rPr>
          <w:rFonts w:ascii="Arial" w:hAnsi="Arial" w:cs="Arial"/>
          <w:b w:val="0"/>
        </w:rPr>
      </w:pPr>
      <w:r w:rsidRPr="000A11DF">
        <w:rPr>
          <w:rFonts w:ascii="Arial" w:hAnsi="Arial" w:cs="Arial"/>
          <w:b w:val="0"/>
        </w:rPr>
        <w:t>p. 1: linguaggio semplice e sostanzialmente corretto, pur con qualche imprecisione</w:t>
      </w:r>
    </w:p>
    <w:p w14:paraId="110987A5" w14:textId="77777777" w:rsidR="000A11DF" w:rsidRPr="000A11DF" w:rsidRDefault="000A11DF" w:rsidP="000A11DF">
      <w:pPr>
        <w:pStyle w:val="Corpotesto"/>
        <w:spacing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p. 0,5: linguaggio impreciso, caratterizzato da significative improprietà espressive</w:t>
      </w:r>
    </w:p>
    <w:p w14:paraId="35A5860E" w14:textId="1ACBF616" w:rsidR="000A11DF" w:rsidRPr="000A11DF" w:rsidRDefault="000A11DF" w:rsidP="000A11DF">
      <w:pPr>
        <w:pStyle w:val="Corpotesto"/>
        <w:spacing w:before="1" w:line="280" w:lineRule="exact"/>
        <w:rPr>
          <w:rFonts w:ascii="Arial" w:hAnsi="Arial" w:cs="Arial"/>
        </w:rPr>
      </w:pPr>
      <w:r w:rsidRPr="000A11DF">
        <w:rPr>
          <w:rFonts w:ascii="Arial" w:hAnsi="Arial" w:cs="Arial"/>
        </w:rPr>
        <w:t>punto non attribuito: risposta mancante</w:t>
      </w:r>
    </w:p>
    <w:p w14:paraId="6F32DD1D" w14:textId="77777777" w:rsidR="000A11DF" w:rsidRPr="000A11DF" w:rsidRDefault="000A11DF" w:rsidP="000A11DF">
      <w:pPr>
        <w:spacing w:line="312" w:lineRule="exact"/>
        <w:rPr>
          <w:rFonts w:ascii="Arial" w:eastAsia="Times New Roman" w:hAnsi="Arial" w:cs="Arial"/>
          <w:sz w:val="20"/>
          <w:szCs w:val="20"/>
        </w:rPr>
      </w:pPr>
    </w:p>
    <w:p w14:paraId="20A63C30" w14:textId="77777777" w:rsidR="000A11DF" w:rsidRPr="000A11DF" w:rsidRDefault="000A11DF" w:rsidP="000A11DF">
      <w:pPr>
        <w:jc w:val="center"/>
        <w:rPr>
          <w:rFonts w:ascii="Arial" w:hAnsi="Arial" w:cs="Arial"/>
          <w:sz w:val="24"/>
          <w:szCs w:val="24"/>
        </w:rPr>
      </w:pPr>
      <w:r w:rsidRPr="000A11DF">
        <w:rPr>
          <w:rFonts w:ascii="Arial" w:hAnsi="Arial" w:cs="Arial"/>
          <w:sz w:val="24"/>
          <w:szCs w:val="24"/>
        </w:rPr>
        <w:t xml:space="preserve">Letteratura latina      </w:t>
      </w:r>
    </w:p>
    <w:p w14:paraId="245FC61F" w14:textId="77777777" w:rsidR="000A11DF" w:rsidRPr="000A11DF" w:rsidRDefault="000A11DF" w:rsidP="000A11DF">
      <w:pPr>
        <w:jc w:val="center"/>
        <w:rPr>
          <w:rFonts w:ascii="Arial" w:hAnsi="Arial" w:cs="Arial"/>
          <w:sz w:val="24"/>
          <w:szCs w:val="24"/>
        </w:rPr>
      </w:pPr>
      <w:r w:rsidRPr="000A11DF">
        <w:rPr>
          <w:rFonts w:ascii="Arial" w:hAnsi="Arial" w:cs="Arial"/>
          <w:sz w:val="24"/>
          <w:szCs w:val="24"/>
        </w:rPr>
        <w:lastRenderedPageBreak/>
        <w:t xml:space="preserve">Criteri di valutazione                                                           </w:t>
      </w:r>
    </w:p>
    <w:p w14:paraId="3F6E4623" w14:textId="3C7D298E" w:rsidR="000A11DF" w:rsidRPr="000A11DF" w:rsidRDefault="000A11DF" w:rsidP="000A11DF">
      <w:pPr>
        <w:spacing w:line="0" w:lineRule="atLeast"/>
        <w:ind w:right="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0A11DF">
        <w:rPr>
          <w:rFonts w:ascii="Arial" w:hAnsi="Arial" w:cs="Arial"/>
          <w:sz w:val="24"/>
          <w:szCs w:val="24"/>
        </w:rPr>
        <w:t>Triennio</w:t>
      </w:r>
    </w:p>
    <w:p w14:paraId="0D91C869" w14:textId="0D305B11" w:rsidR="000A11DF" w:rsidRPr="000A11DF" w:rsidRDefault="000A11DF" w:rsidP="000A11DF">
      <w:pPr>
        <w:spacing w:line="0" w:lineRule="atLeast"/>
        <w:ind w:right="20"/>
        <w:rPr>
          <w:rFonts w:ascii="Arial" w:eastAsia="Times New Roman" w:hAnsi="Arial" w:cs="Arial"/>
          <w:sz w:val="24"/>
          <w:szCs w:val="24"/>
        </w:rPr>
      </w:pPr>
      <w:r w:rsidRPr="000A11DF">
        <w:rPr>
          <w:rFonts w:ascii="Arial" w:eastAsia="Times New Roman" w:hAnsi="Arial" w:cs="Arial"/>
          <w:sz w:val="24"/>
          <w:szCs w:val="24"/>
        </w:rPr>
        <w:t>TIPOLOGIA: TESTI GIA’ TRADOTTI E COMMENTATI IN CLASSE</w:t>
      </w:r>
    </w:p>
    <w:p w14:paraId="13224118" w14:textId="77777777" w:rsidR="000A11DF" w:rsidRPr="000A11DF" w:rsidRDefault="000A11DF" w:rsidP="000A11DF">
      <w:pPr>
        <w:spacing w:line="0" w:lineRule="atLeast"/>
        <w:ind w:right="20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4"/>
        <w:gridCol w:w="3235"/>
        <w:gridCol w:w="3034"/>
      </w:tblGrid>
      <w:tr w:rsidR="000A11DF" w:rsidRPr="000A11DF" w14:paraId="5596B2A0" w14:textId="77777777" w:rsidTr="00AB78D1">
        <w:tc>
          <w:tcPr>
            <w:tcW w:w="3234" w:type="dxa"/>
            <w:shd w:val="clear" w:color="auto" w:fill="auto"/>
          </w:tcPr>
          <w:p w14:paraId="2CC21AEB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w w:val="99"/>
                <w:sz w:val="24"/>
                <w:szCs w:val="24"/>
              </w:rPr>
              <w:t>INDICATORI</w:t>
            </w:r>
          </w:p>
        </w:tc>
        <w:tc>
          <w:tcPr>
            <w:tcW w:w="3235" w:type="dxa"/>
            <w:shd w:val="clear" w:color="auto" w:fill="auto"/>
          </w:tcPr>
          <w:p w14:paraId="2D8F7ABF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w w:val="99"/>
                <w:sz w:val="24"/>
                <w:szCs w:val="24"/>
              </w:rPr>
              <w:t>DESCRITTORI</w:t>
            </w:r>
          </w:p>
        </w:tc>
        <w:tc>
          <w:tcPr>
            <w:tcW w:w="3034" w:type="dxa"/>
            <w:shd w:val="clear" w:color="auto" w:fill="auto"/>
          </w:tcPr>
          <w:p w14:paraId="7464AEE6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PUNTI</w:t>
            </w:r>
          </w:p>
        </w:tc>
      </w:tr>
      <w:tr w:rsidR="000A11DF" w:rsidRPr="000A11DF" w14:paraId="359EB31F" w14:textId="77777777" w:rsidTr="00AB78D1">
        <w:tc>
          <w:tcPr>
            <w:tcW w:w="3234" w:type="dxa"/>
            <w:shd w:val="clear" w:color="auto" w:fill="auto"/>
          </w:tcPr>
          <w:p w14:paraId="114F94BF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COMPETENZA LINGUISTICA</w:t>
            </w:r>
          </w:p>
          <w:p w14:paraId="350A1717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w w:val="99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w w:val="99"/>
                <w:sz w:val="24"/>
                <w:szCs w:val="24"/>
              </w:rPr>
              <w:t>(traduzione)</w:t>
            </w:r>
          </w:p>
          <w:p w14:paraId="67F39A4A" w14:textId="77777777" w:rsid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w w:val="99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w w:val="99"/>
                <w:sz w:val="24"/>
                <w:szCs w:val="24"/>
              </w:rPr>
              <w:t>Trattandosi di un testo già tradotto in classe l’attribuzione del punteggio terrà conto dell’espressività della traduzione, oltre che degli errori</w:t>
            </w:r>
          </w:p>
          <w:p w14:paraId="5F248D91" w14:textId="1316ACE5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w w:val="99"/>
                <w:sz w:val="24"/>
                <w:szCs w:val="24"/>
              </w:rPr>
            </w:pPr>
          </w:p>
        </w:tc>
        <w:tc>
          <w:tcPr>
            <w:tcW w:w="3235" w:type="dxa"/>
            <w:shd w:val="clear" w:color="auto" w:fill="auto"/>
          </w:tcPr>
          <w:p w14:paraId="1857E711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Non svolta</w:t>
            </w:r>
          </w:p>
          <w:p w14:paraId="7F484685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Lacunosa</w:t>
            </w:r>
          </w:p>
          <w:p w14:paraId="12C66A3C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Sufficientemente espressiva</w:t>
            </w:r>
          </w:p>
          <w:p w14:paraId="60E63478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Espressiva e significativa</w:t>
            </w:r>
          </w:p>
          <w:p w14:paraId="7A77D407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Completa</w:t>
            </w:r>
          </w:p>
          <w:p w14:paraId="620E1B15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b/>
                <w:w w:val="99"/>
                <w:sz w:val="24"/>
                <w:szCs w:val="24"/>
              </w:rPr>
            </w:pPr>
          </w:p>
        </w:tc>
        <w:tc>
          <w:tcPr>
            <w:tcW w:w="3034" w:type="dxa"/>
            <w:shd w:val="clear" w:color="auto" w:fill="auto"/>
          </w:tcPr>
          <w:p w14:paraId="5231EF49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  <w:p w14:paraId="60B5AA9F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0,5-1</w:t>
            </w:r>
          </w:p>
          <w:p w14:paraId="345F6D34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  <w:p w14:paraId="4BED3CC1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  <w:p w14:paraId="6740A249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</w:tbl>
    <w:p w14:paraId="244A759E" w14:textId="0D89BD1A" w:rsidR="000A11DF" w:rsidRPr="000A11DF" w:rsidRDefault="000A11DF" w:rsidP="000A11DF">
      <w:pPr>
        <w:spacing w:after="0" w:line="240" w:lineRule="exact"/>
        <w:rPr>
          <w:rFonts w:ascii="Arial" w:eastAsia="Times New Roman" w:hAnsi="Arial" w:cs="Arial"/>
          <w:sz w:val="24"/>
          <w:szCs w:val="24"/>
        </w:rPr>
      </w:pPr>
    </w:p>
    <w:p w14:paraId="78285001" w14:textId="3D923418" w:rsidR="000A11DF" w:rsidRPr="000A11DF" w:rsidRDefault="000A11DF" w:rsidP="000A11DF">
      <w:pPr>
        <w:spacing w:after="0" w:line="240" w:lineRule="exact"/>
        <w:rPr>
          <w:rFonts w:ascii="Arial" w:eastAsia="Times New Roman" w:hAnsi="Arial" w:cs="Arial"/>
          <w:sz w:val="24"/>
          <w:szCs w:val="24"/>
        </w:rPr>
      </w:pPr>
    </w:p>
    <w:p w14:paraId="2CE54EC4" w14:textId="77777777" w:rsidR="000A11DF" w:rsidRPr="000A11DF" w:rsidRDefault="000A11DF" w:rsidP="000A11DF">
      <w:pPr>
        <w:spacing w:after="0" w:line="24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1738"/>
        <w:gridCol w:w="4231"/>
        <w:gridCol w:w="1552"/>
      </w:tblGrid>
      <w:tr w:rsidR="000A11DF" w:rsidRPr="000A11DF" w14:paraId="389FB3A9" w14:textId="77777777" w:rsidTr="00AB78D1">
        <w:tc>
          <w:tcPr>
            <w:tcW w:w="2416" w:type="dxa"/>
            <w:shd w:val="clear" w:color="auto" w:fill="auto"/>
          </w:tcPr>
          <w:p w14:paraId="578F0191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w w:val="99"/>
                <w:sz w:val="24"/>
                <w:szCs w:val="24"/>
              </w:rPr>
              <w:t>INDICATORI</w:t>
            </w:r>
          </w:p>
        </w:tc>
        <w:tc>
          <w:tcPr>
            <w:tcW w:w="17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3C0958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2E3F3D80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w w:val="99"/>
                <w:sz w:val="24"/>
                <w:szCs w:val="24"/>
              </w:rPr>
              <w:t>DESCRITTORI</w:t>
            </w:r>
          </w:p>
        </w:tc>
        <w:tc>
          <w:tcPr>
            <w:tcW w:w="1559" w:type="dxa"/>
            <w:shd w:val="clear" w:color="auto" w:fill="auto"/>
          </w:tcPr>
          <w:p w14:paraId="4B272ABF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PUNTI</w:t>
            </w:r>
          </w:p>
        </w:tc>
      </w:tr>
      <w:tr w:rsidR="000A11DF" w:rsidRPr="000A11DF" w14:paraId="5464EE30" w14:textId="77777777" w:rsidTr="00AB78D1">
        <w:tc>
          <w:tcPr>
            <w:tcW w:w="2416" w:type="dxa"/>
            <w:shd w:val="clear" w:color="auto" w:fill="auto"/>
          </w:tcPr>
          <w:p w14:paraId="61BC1ECD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 xml:space="preserve">CAPACITA’ </w:t>
            </w:r>
          </w:p>
          <w:p w14:paraId="08F69876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DI ANALISI TESTUALE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</w:tcPr>
          <w:p w14:paraId="77438F40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 xml:space="preserve">a) individuazione </w:t>
            </w:r>
            <w:r w:rsidRPr="000A11DF">
              <w:rPr>
                <w:rFonts w:ascii="Arial" w:eastAsia="Times New Roman" w:hAnsi="Arial" w:cs="Arial"/>
                <w:w w:val="99"/>
                <w:sz w:val="24"/>
                <w:szCs w:val="24"/>
              </w:rPr>
              <w:t xml:space="preserve">dei nuclei tematici e </w:t>
            </w: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concettuali</w:t>
            </w:r>
          </w:p>
        </w:tc>
        <w:tc>
          <w:tcPr>
            <w:tcW w:w="4253" w:type="dxa"/>
            <w:shd w:val="clear" w:color="auto" w:fill="auto"/>
          </w:tcPr>
          <w:p w14:paraId="75DB86C7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Non svolta</w:t>
            </w:r>
          </w:p>
          <w:p w14:paraId="01CE7C4E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Lacunosa</w:t>
            </w:r>
          </w:p>
          <w:p w14:paraId="69836120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Sostanzialmente corretta, ma superficiale</w:t>
            </w:r>
          </w:p>
          <w:p w14:paraId="7031E995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Fondamentalmente corretta</w:t>
            </w:r>
          </w:p>
          <w:p w14:paraId="62A948BE" w14:textId="77777777" w:rsid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Corretta e consapevole</w:t>
            </w:r>
          </w:p>
          <w:p w14:paraId="45DAEB9F" w14:textId="07730591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8DFB37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  <w:p w14:paraId="33EB5F9F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0,5</w:t>
            </w:r>
          </w:p>
          <w:p w14:paraId="5296DB4F" w14:textId="746F6DCE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  <w:p w14:paraId="0068349A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  <w:p w14:paraId="38B6B5B0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0A11DF" w:rsidRPr="000A11DF" w14:paraId="462ACEEF" w14:textId="77777777" w:rsidTr="00AB78D1">
        <w:tc>
          <w:tcPr>
            <w:tcW w:w="2416" w:type="dxa"/>
            <w:shd w:val="clear" w:color="auto" w:fill="auto"/>
          </w:tcPr>
          <w:p w14:paraId="3F129A14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14:paraId="47ADC7A8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 xml:space="preserve">b) individuazione </w:t>
            </w:r>
            <w:r w:rsidRPr="000A11DF">
              <w:rPr>
                <w:rFonts w:ascii="Arial" w:eastAsia="Times New Roman" w:hAnsi="Arial" w:cs="Arial"/>
                <w:w w:val="99"/>
                <w:sz w:val="24"/>
                <w:szCs w:val="24"/>
              </w:rPr>
              <w:t xml:space="preserve">degli aspetti formali funzionali al significato </w:t>
            </w:r>
          </w:p>
        </w:tc>
        <w:tc>
          <w:tcPr>
            <w:tcW w:w="4253" w:type="dxa"/>
            <w:shd w:val="clear" w:color="auto" w:fill="auto"/>
          </w:tcPr>
          <w:p w14:paraId="70D1626D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Non svolta</w:t>
            </w:r>
          </w:p>
          <w:p w14:paraId="2BB9ED1B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Lacunosa</w:t>
            </w:r>
          </w:p>
          <w:p w14:paraId="16C9E1E1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Sostanzialmente corretta, ma superficiale</w:t>
            </w:r>
          </w:p>
          <w:p w14:paraId="59EB29A3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Fondamentalmente corretta</w:t>
            </w:r>
          </w:p>
          <w:p w14:paraId="44A4DF80" w14:textId="77777777" w:rsid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Corretta e consapevole</w:t>
            </w:r>
          </w:p>
          <w:p w14:paraId="2DA93532" w14:textId="13587C4A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6A96FB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  <w:p w14:paraId="472EF087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0,5</w:t>
            </w:r>
          </w:p>
          <w:p w14:paraId="79918B24" w14:textId="71D464B4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  <w:p w14:paraId="5F93E8A0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  <w:p w14:paraId="48502867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</w:tbl>
    <w:p w14:paraId="19A7C116" w14:textId="740B8B11" w:rsidR="000A11DF" w:rsidRPr="000A11DF" w:rsidRDefault="000A11DF" w:rsidP="000A11DF">
      <w:pPr>
        <w:spacing w:after="0" w:line="240" w:lineRule="exact"/>
        <w:rPr>
          <w:rFonts w:ascii="Arial" w:eastAsia="Times New Roman" w:hAnsi="Arial" w:cs="Arial"/>
          <w:sz w:val="24"/>
          <w:szCs w:val="24"/>
        </w:rPr>
      </w:pPr>
    </w:p>
    <w:p w14:paraId="79E31185" w14:textId="17240F62" w:rsidR="000A11DF" w:rsidRPr="000A11DF" w:rsidRDefault="000A11DF" w:rsidP="000A11DF">
      <w:pPr>
        <w:spacing w:after="0" w:line="240" w:lineRule="exact"/>
        <w:rPr>
          <w:rFonts w:ascii="Arial" w:eastAsia="Times New Roman" w:hAnsi="Arial" w:cs="Arial"/>
          <w:sz w:val="24"/>
          <w:szCs w:val="24"/>
        </w:rPr>
      </w:pPr>
    </w:p>
    <w:p w14:paraId="5D6EE403" w14:textId="77777777" w:rsidR="000A11DF" w:rsidRPr="000A11DF" w:rsidRDefault="000A11DF" w:rsidP="000A11DF">
      <w:pPr>
        <w:spacing w:after="0" w:line="24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4961"/>
        <w:gridCol w:w="1559"/>
      </w:tblGrid>
      <w:tr w:rsidR="000A11DF" w:rsidRPr="000A11DF" w14:paraId="3E66734F" w14:textId="77777777" w:rsidTr="00AB78D1">
        <w:tc>
          <w:tcPr>
            <w:tcW w:w="3691" w:type="dxa"/>
            <w:shd w:val="clear" w:color="auto" w:fill="auto"/>
          </w:tcPr>
          <w:p w14:paraId="53A72BC1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w w:val="99"/>
                <w:sz w:val="24"/>
                <w:szCs w:val="24"/>
              </w:rPr>
              <w:t>INDICATORI</w:t>
            </w:r>
          </w:p>
        </w:tc>
        <w:tc>
          <w:tcPr>
            <w:tcW w:w="4961" w:type="dxa"/>
            <w:shd w:val="clear" w:color="auto" w:fill="auto"/>
          </w:tcPr>
          <w:p w14:paraId="4F465EE2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w w:val="99"/>
                <w:sz w:val="24"/>
                <w:szCs w:val="24"/>
              </w:rPr>
              <w:t>DESCRITTORI</w:t>
            </w:r>
          </w:p>
        </w:tc>
        <w:tc>
          <w:tcPr>
            <w:tcW w:w="1559" w:type="dxa"/>
            <w:shd w:val="clear" w:color="auto" w:fill="auto"/>
          </w:tcPr>
          <w:p w14:paraId="59B2E0C9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PUNTI</w:t>
            </w:r>
          </w:p>
        </w:tc>
      </w:tr>
      <w:tr w:rsidR="000A11DF" w:rsidRPr="000A11DF" w14:paraId="65CC969C" w14:textId="77777777" w:rsidTr="00AB78D1">
        <w:tc>
          <w:tcPr>
            <w:tcW w:w="3691" w:type="dxa"/>
            <w:shd w:val="clear" w:color="auto" w:fill="auto"/>
          </w:tcPr>
          <w:p w14:paraId="3CE815D9" w14:textId="77777777" w:rsid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B6273F0" w14:textId="3E8CDC31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CONOSCENZE STORICO-LETTERARIE</w:t>
            </w:r>
          </w:p>
          <w:p w14:paraId="35B53DC5" w14:textId="77777777" w:rsid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(Contestualizzazione e/o collegamenti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/confronti</w:t>
            </w:r>
            <w:r w:rsidRPr="000A11D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con altri testi o autori)</w:t>
            </w:r>
          </w:p>
          <w:p w14:paraId="0CF2174F" w14:textId="041F0952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w w:val="99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E74DE6F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Assenti</w:t>
            </w:r>
          </w:p>
          <w:p w14:paraId="24860CA9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Conoscenze lacunose</w:t>
            </w:r>
          </w:p>
          <w:p w14:paraId="45A07C0C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Superficialmente acquisite</w:t>
            </w:r>
          </w:p>
          <w:p w14:paraId="38C3AB3B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Emergono i contenuti fondamentali</w:t>
            </w:r>
          </w:p>
          <w:p w14:paraId="458CCC3A" w14:textId="77777777" w:rsidR="000A11DF" w:rsidRPr="000A11DF" w:rsidRDefault="000A11DF" w:rsidP="000A11DF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Acquisizione completa e consapevole</w:t>
            </w:r>
          </w:p>
        </w:tc>
        <w:tc>
          <w:tcPr>
            <w:tcW w:w="1559" w:type="dxa"/>
            <w:shd w:val="clear" w:color="auto" w:fill="auto"/>
          </w:tcPr>
          <w:p w14:paraId="4583A616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  <w:p w14:paraId="66876BBD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0,5</w:t>
            </w:r>
          </w:p>
          <w:p w14:paraId="743D1204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  <w:p w14:paraId="65E913EB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  <w:p w14:paraId="39AE10F0" w14:textId="77777777" w:rsidR="000A11DF" w:rsidRPr="000A11DF" w:rsidRDefault="000A11DF" w:rsidP="000A11DF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A11D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</w:tbl>
    <w:p w14:paraId="60194CC1" w14:textId="77777777" w:rsidR="000A11DF" w:rsidRPr="000A11DF" w:rsidRDefault="000A11DF" w:rsidP="000A11DF">
      <w:pPr>
        <w:rPr>
          <w:rFonts w:ascii="Arial" w:hAnsi="Arial" w:cs="Arial"/>
          <w:sz w:val="24"/>
          <w:szCs w:val="24"/>
        </w:rPr>
      </w:pPr>
    </w:p>
    <w:sectPr w:rsidR="000A11DF" w:rsidRPr="000A11DF" w:rsidSect="00D66A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C1618"/>
    <w:multiLevelType w:val="hybridMultilevel"/>
    <w:tmpl w:val="268C12FA"/>
    <w:lvl w:ilvl="0" w:tplc="04100015">
      <w:start w:val="1"/>
      <w:numFmt w:val="upperLetter"/>
      <w:lvlText w:val="%1."/>
      <w:lvlJc w:val="left"/>
      <w:pPr>
        <w:ind w:left="789" w:hanging="360"/>
      </w:pPr>
    </w:lvl>
    <w:lvl w:ilvl="1" w:tplc="04100019" w:tentative="1">
      <w:start w:val="1"/>
      <w:numFmt w:val="lowerLetter"/>
      <w:lvlText w:val="%2."/>
      <w:lvlJc w:val="left"/>
      <w:pPr>
        <w:ind w:left="1509" w:hanging="360"/>
      </w:pPr>
    </w:lvl>
    <w:lvl w:ilvl="2" w:tplc="0410001B" w:tentative="1">
      <w:start w:val="1"/>
      <w:numFmt w:val="lowerRoman"/>
      <w:lvlText w:val="%3."/>
      <w:lvlJc w:val="right"/>
      <w:pPr>
        <w:ind w:left="2229" w:hanging="180"/>
      </w:pPr>
    </w:lvl>
    <w:lvl w:ilvl="3" w:tplc="0410000F" w:tentative="1">
      <w:start w:val="1"/>
      <w:numFmt w:val="decimal"/>
      <w:lvlText w:val="%4."/>
      <w:lvlJc w:val="left"/>
      <w:pPr>
        <w:ind w:left="2949" w:hanging="360"/>
      </w:pPr>
    </w:lvl>
    <w:lvl w:ilvl="4" w:tplc="04100019" w:tentative="1">
      <w:start w:val="1"/>
      <w:numFmt w:val="lowerLetter"/>
      <w:lvlText w:val="%5."/>
      <w:lvlJc w:val="left"/>
      <w:pPr>
        <w:ind w:left="3669" w:hanging="360"/>
      </w:pPr>
    </w:lvl>
    <w:lvl w:ilvl="5" w:tplc="0410001B" w:tentative="1">
      <w:start w:val="1"/>
      <w:numFmt w:val="lowerRoman"/>
      <w:lvlText w:val="%6."/>
      <w:lvlJc w:val="right"/>
      <w:pPr>
        <w:ind w:left="4389" w:hanging="180"/>
      </w:pPr>
    </w:lvl>
    <w:lvl w:ilvl="6" w:tplc="0410000F" w:tentative="1">
      <w:start w:val="1"/>
      <w:numFmt w:val="decimal"/>
      <w:lvlText w:val="%7."/>
      <w:lvlJc w:val="left"/>
      <w:pPr>
        <w:ind w:left="5109" w:hanging="360"/>
      </w:pPr>
    </w:lvl>
    <w:lvl w:ilvl="7" w:tplc="04100019" w:tentative="1">
      <w:start w:val="1"/>
      <w:numFmt w:val="lowerLetter"/>
      <w:lvlText w:val="%8."/>
      <w:lvlJc w:val="left"/>
      <w:pPr>
        <w:ind w:left="5829" w:hanging="360"/>
      </w:pPr>
    </w:lvl>
    <w:lvl w:ilvl="8" w:tplc="0410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" w15:restartNumberingAfterBreak="0">
    <w:nsid w:val="19840273"/>
    <w:multiLevelType w:val="hybridMultilevel"/>
    <w:tmpl w:val="2E48D45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84451"/>
    <w:multiLevelType w:val="hybridMultilevel"/>
    <w:tmpl w:val="177E7ABC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D2292"/>
    <w:multiLevelType w:val="hybridMultilevel"/>
    <w:tmpl w:val="6E68F0BA"/>
    <w:lvl w:ilvl="0" w:tplc="DA5EC2CA">
      <w:start w:val="1"/>
      <w:numFmt w:val="upperLetter"/>
      <w:lvlText w:val="%1."/>
      <w:lvlJc w:val="left"/>
      <w:pPr>
        <w:ind w:left="54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455559817">
    <w:abstractNumId w:val="2"/>
  </w:num>
  <w:num w:numId="2" w16cid:durableId="650600304">
    <w:abstractNumId w:val="1"/>
  </w:num>
  <w:num w:numId="3" w16cid:durableId="1760440148">
    <w:abstractNumId w:val="0"/>
  </w:num>
  <w:num w:numId="4" w16cid:durableId="18615080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1DF"/>
    <w:rsid w:val="000A11DF"/>
    <w:rsid w:val="00C95F98"/>
    <w:rsid w:val="00DA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15E01"/>
  <w15:chartTrackingRefBased/>
  <w15:docId w15:val="{8B48F193-1413-485F-93B6-44077D91C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A11DF"/>
    <w:rPr>
      <w:rFonts w:ascii="Calibri" w:eastAsia="Calibri" w:hAnsi="Calibri" w:cs="Times New Roman"/>
    </w:rPr>
  </w:style>
  <w:style w:type="paragraph" w:styleId="Titolo1">
    <w:name w:val="heading 1"/>
    <w:basedOn w:val="Normale"/>
    <w:link w:val="Titolo1Carattere"/>
    <w:uiPriority w:val="9"/>
    <w:qFormat/>
    <w:rsid w:val="000A11DF"/>
    <w:pPr>
      <w:widowControl w:val="0"/>
      <w:autoSpaceDE w:val="0"/>
      <w:autoSpaceDN w:val="0"/>
      <w:spacing w:before="5" w:after="0" w:line="240" w:lineRule="auto"/>
      <w:ind w:left="180"/>
      <w:outlineLvl w:val="0"/>
    </w:pPr>
    <w:rPr>
      <w:rFonts w:ascii="Times New Roman" w:eastAsia="Times New Roman" w:hAnsi="Times New Roman"/>
      <w:b/>
      <w:bCs/>
      <w:sz w:val="20"/>
      <w:szCs w:val="20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A11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0A1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A11D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0A11DF"/>
    <w:rPr>
      <w:rFonts w:ascii="Times New Roman" w:eastAsia="Times New Roman" w:hAnsi="Times New Roman" w:cs="Times New Roman"/>
      <w:b/>
      <w:bCs/>
      <w:sz w:val="20"/>
      <w:szCs w:val="20"/>
      <w:lang w:eastAsia="it-IT" w:bidi="it-IT"/>
    </w:rPr>
  </w:style>
  <w:style w:type="table" w:customStyle="1" w:styleId="TableNormal">
    <w:name w:val="Table Normal"/>
    <w:uiPriority w:val="2"/>
    <w:semiHidden/>
    <w:unhideWhenUsed/>
    <w:qFormat/>
    <w:rsid w:val="000A11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0A11DF"/>
    <w:pPr>
      <w:widowControl w:val="0"/>
      <w:autoSpaceDE w:val="0"/>
      <w:autoSpaceDN w:val="0"/>
      <w:spacing w:after="0" w:line="240" w:lineRule="auto"/>
      <w:ind w:left="180"/>
    </w:pPr>
    <w:rPr>
      <w:rFonts w:ascii="Times New Roman" w:eastAsia="Times New Roman" w:hAnsi="Times New Roman"/>
      <w:sz w:val="20"/>
      <w:szCs w:val="20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A11DF"/>
    <w:rPr>
      <w:rFonts w:ascii="Times New Roman" w:eastAsia="Times New Roman" w:hAnsi="Times New Roman" w:cs="Times New Roman"/>
      <w:sz w:val="20"/>
      <w:szCs w:val="20"/>
      <w:lang w:eastAsia="it-IT" w:bidi="it-IT"/>
    </w:rPr>
  </w:style>
  <w:style w:type="paragraph" w:customStyle="1" w:styleId="TableParagraph">
    <w:name w:val="Table Paragraph"/>
    <w:basedOn w:val="Normale"/>
    <w:uiPriority w:val="1"/>
    <w:qFormat/>
    <w:rsid w:val="000A11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652</Words>
  <Characters>3719</Characters>
  <Application>Microsoft Office Word</Application>
  <DocSecurity>0</DocSecurity>
  <Lines>30</Lines>
  <Paragraphs>8</Paragraphs>
  <ScaleCrop>false</ScaleCrop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 G</dc:creator>
  <cp:keywords/>
  <dc:description/>
  <cp:lastModifiedBy>G G</cp:lastModifiedBy>
  <cp:revision>2</cp:revision>
  <dcterms:created xsi:type="dcterms:W3CDTF">2022-11-05T15:45:00Z</dcterms:created>
  <dcterms:modified xsi:type="dcterms:W3CDTF">2022-11-05T16:12:00Z</dcterms:modified>
</cp:coreProperties>
</file>